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B3C5E7F"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00135E4B">
        <w:rPr>
          <w:rFonts w:ascii="Arial" w:hAnsi="Arial" w:cs="Arial"/>
          <w:b/>
          <w:sz w:val="28"/>
          <w:szCs w:val="28"/>
        </w:rPr>
        <w:t>bis</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3355A8">
        <w:rPr>
          <w:rFonts w:ascii="Arial" w:eastAsia="MS Mincho" w:hAnsi="Arial" w:cs="Arial"/>
          <w:b/>
          <w:sz w:val="28"/>
          <w:szCs w:val="28"/>
        </w:rPr>
        <w:t xml:space="preserve">      </w:t>
      </w:r>
      <w:r w:rsidR="00CE0B80" w:rsidRPr="00CE0B80">
        <w:rPr>
          <w:rFonts w:ascii="Arial" w:hAnsi="Arial" w:cs="Arial"/>
          <w:b/>
          <w:sz w:val="28"/>
          <w:szCs w:val="28"/>
        </w:rPr>
        <w:t>R2-2408735</w:t>
      </w:r>
      <w:bookmarkStart w:id="0" w:name="_GoBack"/>
      <w:bookmarkEnd w:id="0"/>
    </w:p>
    <w:p w14:paraId="5CBED9A8" w14:textId="0BA74F81" w:rsidR="009D76A0" w:rsidRPr="00C02CCE" w:rsidRDefault="00135E4B" w:rsidP="009D76A0">
      <w:pPr>
        <w:keepLines/>
        <w:tabs>
          <w:tab w:val="left" w:pos="567"/>
        </w:tabs>
        <w:rPr>
          <w:rFonts w:ascii="Arial" w:hAnsi="Arial" w:cs="Arial"/>
          <w:b/>
          <w:sz w:val="28"/>
          <w:szCs w:val="28"/>
        </w:rPr>
      </w:pPr>
      <w:r w:rsidRPr="00135E4B">
        <w:rPr>
          <w:rFonts w:ascii="Arial" w:hAnsi="Arial" w:cs="Arial"/>
          <w:b/>
          <w:sz w:val="28"/>
          <w:szCs w:val="28"/>
        </w:rPr>
        <w:t>Hefei, P. R. China, 14 – 18 October,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557833CE" w:rsidR="000D6435" w:rsidRPr="00C02CCE" w:rsidRDefault="000D6435" w:rsidP="00BD5B39">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BD5B39">
        <w:rPr>
          <w:rFonts w:ascii="Arial" w:hAnsi="Arial"/>
          <w:b/>
          <w:sz w:val="24"/>
        </w:rPr>
        <w:tab/>
      </w:r>
      <w:r w:rsidR="00135E4B" w:rsidRPr="00135E4B">
        <w:rPr>
          <w:rFonts w:ascii="Arial" w:hAnsi="Arial"/>
          <w:sz w:val="24"/>
        </w:rPr>
        <w:t>Discussion on LCM for UE-sided model for Beam Management use case</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2C94C379" w14:textId="5D1E50E8" w:rsidR="00B152DF" w:rsidRDefault="003000B1" w:rsidP="00D03645">
      <w:pPr>
        <w:rPr>
          <w:lang w:eastAsia="zh-CN"/>
        </w:rPr>
      </w:pPr>
      <w:bookmarkStart w:id="3" w:name="_Ref129681832"/>
      <w:r w:rsidRPr="003000B1">
        <w:rPr>
          <w:lang w:eastAsia="en-GB"/>
        </w:rPr>
        <w:t xml:space="preserve">In </w:t>
      </w:r>
      <w:r w:rsidR="00135E4B">
        <w:rPr>
          <w:lang w:eastAsia="en-GB"/>
        </w:rPr>
        <w:t>RAN2 #127</w:t>
      </w:r>
      <w:r>
        <w:rPr>
          <w:lang w:eastAsia="en-GB"/>
        </w:rPr>
        <w:t xml:space="preserve"> meeting, </w:t>
      </w:r>
      <w:r w:rsidR="007A09FB">
        <w:rPr>
          <w:lang w:eastAsia="en-GB"/>
        </w:rPr>
        <w:t xml:space="preserve">RAN2 made </w:t>
      </w:r>
      <w:r>
        <w:rPr>
          <w:lang w:eastAsia="en-GB"/>
        </w:rPr>
        <w:t xml:space="preserve">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Pr="003000B1">
        <w:rPr>
          <w:lang w:eastAsia="en-GB"/>
        </w:rPr>
        <w:t xml:space="preserve"> based on the [POST</w:t>
      </w:r>
      <w:proofErr w:type="gramStart"/>
      <w:r w:rsidRPr="003000B1">
        <w:rPr>
          <w:lang w:eastAsia="en-GB"/>
        </w:rPr>
        <w:t>126][</w:t>
      </w:r>
      <w:proofErr w:type="gramEnd"/>
      <w:r w:rsidRPr="003000B1">
        <w:rPr>
          <w:lang w:eastAsia="en-GB"/>
        </w:rPr>
        <w:t>032] email discussion</w:t>
      </w:r>
      <w:r w:rsidR="00D03645">
        <w:rPr>
          <w:lang w:eastAsia="en-GB"/>
        </w:rPr>
        <w:t xml:space="preserve"> [1]</w:t>
      </w:r>
      <w:r w:rsidR="00B152DF">
        <w:rPr>
          <w:rFonts w:hint="eastAsia"/>
          <w:lang w:eastAsia="zh-CN"/>
        </w:rPr>
        <w:t>.</w:t>
      </w:r>
      <w:r w:rsidR="00B152DF">
        <w:rPr>
          <w:lang w:eastAsia="zh-CN"/>
        </w:rPr>
        <w:t xml:space="preserve"> </w:t>
      </w:r>
      <w:r w:rsidR="00D03645">
        <w:rPr>
          <w:lang w:eastAsia="zh-CN"/>
        </w:rPr>
        <w:t>The majority FFSs was contained in the LS to RAN1 [2] to check RAN1 view</w:t>
      </w:r>
      <w:r w:rsidR="006B31B3">
        <w:rPr>
          <w:lang w:eastAsia="zh-CN"/>
        </w:rPr>
        <w:t xml:space="preserve"> (marked as yellow)</w:t>
      </w:r>
      <w:r w:rsidR="00D03645">
        <w:rPr>
          <w:lang w:eastAsia="zh-CN"/>
        </w:rPr>
        <w:t xml:space="preserve">, </w:t>
      </w:r>
      <w:r w:rsidR="00D03645">
        <w:rPr>
          <w:rFonts w:hint="eastAsia"/>
          <w:lang w:eastAsia="zh-CN"/>
        </w:rPr>
        <w:t>and</w:t>
      </w:r>
      <w:r w:rsidR="00D03645">
        <w:rPr>
          <w:lang w:eastAsia="zh-CN"/>
        </w:rPr>
        <w:t xml:space="preserve"> the paper </w:t>
      </w:r>
      <w:r w:rsidR="006B31B3">
        <w:rPr>
          <w:lang w:eastAsia="zh-CN"/>
        </w:rPr>
        <w:t>mainly</w:t>
      </w:r>
      <w:r w:rsidR="00D03645">
        <w:rPr>
          <w:lang w:eastAsia="zh-CN"/>
        </w:rPr>
        <w:t xml:space="preserve"> discuss</w:t>
      </w:r>
      <w:r w:rsidR="006B31B3">
        <w:rPr>
          <w:lang w:eastAsia="zh-CN"/>
        </w:rPr>
        <w:t>es</w:t>
      </w:r>
      <w:r w:rsidR="00D03645">
        <w:rPr>
          <w:lang w:eastAsia="zh-CN"/>
        </w:rPr>
        <w:t xml:space="preserve"> the</w:t>
      </w:r>
      <w:r w:rsidR="006B31B3">
        <w:rPr>
          <w:lang w:eastAsia="zh-CN"/>
        </w:rPr>
        <w:t xml:space="preserve"> FFSs </w:t>
      </w:r>
      <w:r w:rsidR="00D03645">
        <w:rPr>
          <w:lang w:eastAsia="zh-CN"/>
        </w:rPr>
        <w:t>not covered by the LS</w:t>
      </w:r>
      <w:r w:rsidR="006B31B3">
        <w:rPr>
          <w:lang w:eastAsia="zh-CN"/>
        </w:rPr>
        <w:t xml:space="preserve"> (marked as blue) and some</w:t>
      </w:r>
      <w:r w:rsidR="00D03645">
        <w:rPr>
          <w:lang w:eastAsia="zh-CN"/>
        </w:rPr>
        <w:t xml:space="preserve"> </w:t>
      </w:r>
      <w:r w:rsidR="006B31B3">
        <w:rPr>
          <w:lang w:eastAsia="zh-CN"/>
        </w:rPr>
        <w:t>other</w:t>
      </w:r>
      <w:r w:rsidR="006B31B3" w:rsidRPr="006B31B3">
        <w:rPr>
          <w:lang w:eastAsia="zh-CN"/>
        </w:rPr>
        <w:t xml:space="preserve"> </w:t>
      </w:r>
      <w:r w:rsidR="006B31B3">
        <w:rPr>
          <w:lang w:eastAsia="zh-CN"/>
        </w:rPr>
        <w:t>important issues</w:t>
      </w:r>
      <w:r w:rsidR="006B31B3">
        <w:rPr>
          <w:rFonts w:hint="eastAsia"/>
          <w:lang w:eastAsia="zh-CN"/>
        </w:rPr>
        <w:t>.</w:t>
      </w:r>
    </w:p>
    <w:tbl>
      <w:tblPr>
        <w:tblStyle w:val="TableGrid"/>
        <w:tblW w:w="9356" w:type="dxa"/>
        <w:tblInd w:w="-5" w:type="dxa"/>
        <w:tblLook w:val="04A0" w:firstRow="1" w:lastRow="0" w:firstColumn="1" w:lastColumn="0" w:noHBand="0" w:noVBand="1"/>
      </w:tblPr>
      <w:tblGrid>
        <w:gridCol w:w="9356"/>
      </w:tblGrid>
      <w:tr w:rsidR="00B152DF" w14:paraId="42B4A173" w14:textId="77777777" w:rsidTr="00B152DF">
        <w:tc>
          <w:tcPr>
            <w:tcW w:w="9356" w:type="dxa"/>
          </w:tcPr>
          <w:p w14:paraId="744906DB" w14:textId="77777777" w:rsidR="00B152DF" w:rsidRPr="00B152DF" w:rsidRDefault="00B152DF" w:rsidP="00B152DF">
            <w:pPr>
              <w:pStyle w:val="Doc-text2"/>
              <w:ind w:left="363"/>
              <w:rPr>
                <w:b/>
                <w:bCs/>
              </w:rPr>
            </w:pPr>
            <w:r w:rsidRPr="00B152DF">
              <w:rPr>
                <w:b/>
                <w:bCs/>
              </w:rPr>
              <w:t>Agreements on definitions</w:t>
            </w:r>
          </w:p>
          <w:p w14:paraId="3098EFE1" w14:textId="77777777" w:rsidR="00B152DF" w:rsidRPr="00B152DF" w:rsidRDefault="00B152DF" w:rsidP="00B152DF">
            <w:pPr>
              <w:pStyle w:val="Doc-text2"/>
              <w:ind w:left="363"/>
              <w:rPr>
                <w:bCs/>
              </w:rPr>
            </w:pPr>
            <w:r w:rsidRPr="00B152DF">
              <w:rPr>
                <w:bCs/>
              </w:rPr>
              <w:t>1</w:t>
            </w:r>
            <w:r w:rsidRPr="00B152DF">
              <w:rPr>
                <w:bCs/>
              </w:rPr>
              <w:tab/>
              <w:t xml:space="preserve">Supported </w:t>
            </w:r>
            <w:proofErr w:type="gramStart"/>
            <w:r w:rsidRPr="00B152DF">
              <w:rPr>
                <w:bCs/>
              </w:rPr>
              <w:t>functionalities</w:t>
            </w:r>
            <w:proofErr w:type="gramEnd"/>
            <w:r w:rsidRPr="00B152DF">
              <w:rPr>
                <w:bCs/>
              </w:rPr>
              <w:t xml:space="preserve"> refer to functionalities that UE can indicate by using UE capability information (via RRC/LPP signalling)</w:t>
            </w:r>
          </w:p>
          <w:p w14:paraId="76374900" w14:textId="77777777" w:rsidR="00B152DF" w:rsidRPr="00B152DF" w:rsidRDefault="00B152DF" w:rsidP="00B152DF">
            <w:pPr>
              <w:pStyle w:val="Doc-text2"/>
              <w:ind w:left="363"/>
              <w:rPr>
                <w:bCs/>
              </w:rPr>
            </w:pPr>
            <w:r w:rsidRPr="00B152DF">
              <w:rPr>
                <w:bCs/>
              </w:rPr>
              <w:t>2</w:t>
            </w:r>
            <w:r w:rsidRPr="00B152DF">
              <w:rPr>
                <w:bCs/>
              </w:rPr>
              <w:tab/>
              <w:t xml:space="preserve">Applicable functionalities </w:t>
            </w:r>
            <w:proofErr w:type="gramStart"/>
            <w:r w:rsidRPr="00B152DF">
              <w:rPr>
                <w:bCs/>
              </w:rPr>
              <w:t>refers</w:t>
            </w:r>
            <w:proofErr w:type="gramEnd"/>
            <w:r w:rsidRPr="00B152DF">
              <w:rPr>
                <w:bCs/>
              </w:rPr>
              <w:t xml:space="preserve"> to functionalities that the UE is ready to apply for inference</w:t>
            </w:r>
          </w:p>
          <w:p w14:paraId="0B911755" w14:textId="41F88308" w:rsidR="00B152DF" w:rsidRPr="00B152DF" w:rsidRDefault="00B152DF" w:rsidP="00B152DF">
            <w:pPr>
              <w:pStyle w:val="Doc-text2"/>
              <w:ind w:left="363"/>
              <w:rPr>
                <w:bCs/>
              </w:rPr>
            </w:pPr>
            <w:r w:rsidRPr="00B152DF">
              <w:rPr>
                <w:bCs/>
              </w:rPr>
              <w:t>3</w:t>
            </w:r>
            <w:r w:rsidRPr="00B152DF">
              <w:rPr>
                <w:bCs/>
              </w:rPr>
              <w:tab/>
              <w:t>Activated functionalities refers to functionalities already enabled for performing inference</w:t>
            </w:r>
          </w:p>
          <w:p w14:paraId="75C79176" w14:textId="77777777" w:rsidR="00B152DF" w:rsidRDefault="00B152DF" w:rsidP="00B152DF">
            <w:pPr>
              <w:pStyle w:val="Doc-text2"/>
              <w:ind w:left="363"/>
              <w:rPr>
                <w:b/>
                <w:bCs/>
              </w:rPr>
            </w:pPr>
          </w:p>
          <w:p w14:paraId="621BB114" w14:textId="77777777" w:rsidR="00B152DF" w:rsidRPr="003323E5" w:rsidRDefault="00B152DF" w:rsidP="00913FA1">
            <w:pPr>
              <w:pStyle w:val="Doc-text2"/>
              <w:ind w:left="363"/>
              <w:rPr>
                <w:b/>
                <w:bCs/>
              </w:rPr>
            </w:pPr>
            <w:r w:rsidRPr="003323E5">
              <w:rPr>
                <w:b/>
                <w:bCs/>
              </w:rPr>
              <w:t>Agreements on procedures</w:t>
            </w:r>
          </w:p>
          <w:p w14:paraId="5B6527FA" w14:textId="77777777" w:rsidR="00B152DF" w:rsidRPr="00320813" w:rsidRDefault="00B152DF" w:rsidP="00913FA1">
            <w:pPr>
              <w:pStyle w:val="Doc-text2"/>
              <w:ind w:left="363"/>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14:paraId="52BB883F" w14:textId="77777777" w:rsidR="00B152DF" w:rsidRDefault="00B152DF" w:rsidP="00913FA1">
            <w:pPr>
              <w:pStyle w:val="Doc-text2"/>
              <w:ind w:left="363"/>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14:paraId="7F66BE56" w14:textId="77777777" w:rsidR="00B152DF" w:rsidRDefault="00B152DF" w:rsidP="00913FA1">
            <w:pPr>
              <w:pStyle w:val="Doc-text2"/>
              <w:ind w:left="363"/>
            </w:pPr>
            <w:r>
              <w:t>-</w:t>
            </w:r>
            <w:r>
              <w:tab/>
              <w:t>“Step 3”: Following configurations are provided from NW to UE:</w:t>
            </w:r>
          </w:p>
          <w:p w14:paraId="23A0E733" w14:textId="77777777" w:rsidR="00B152DF" w:rsidRDefault="00B152DF" w:rsidP="00913FA1">
            <w:pPr>
              <w:pStyle w:val="Doc-text2"/>
              <w:ind w:left="726"/>
            </w:pPr>
            <w:r>
              <w:t xml:space="preserve">1) UE is allowed to do UAI reporting via </w:t>
            </w:r>
            <w:proofErr w:type="spellStart"/>
            <w:r>
              <w:t>OtherConfig</w:t>
            </w:r>
            <w:proofErr w:type="spellEnd"/>
            <w:r>
              <w:t>.</w:t>
            </w:r>
          </w:p>
          <w:p w14:paraId="6ED2500A" w14:textId="77777777" w:rsidR="00B152DF" w:rsidRDefault="00B152DF" w:rsidP="00913FA1">
            <w:pPr>
              <w:pStyle w:val="Doc-text2"/>
              <w:ind w:left="726"/>
            </w:pPr>
            <w:r>
              <w:t xml:space="preserve">2) Network may provide NW-side additional condition.  </w:t>
            </w:r>
            <w:r w:rsidRPr="00B152DF">
              <w:rPr>
                <w:highlight w:val="yellow"/>
              </w:rPr>
              <w:t>FFS</w:t>
            </w:r>
            <w:r>
              <w:t xml:space="preserve"> on the RRC signalling and whether it is mandatory or optional. </w:t>
            </w:r>
          </w:p>
          <w:p w14:paraId="15557889" w14:textId="77777777" w:rsidR="00B152DF" w:rsidRDefault="00B152DF" w:rsidP="00913FA1">
            <w:pPr>
              <w:pStyle w:val="Doc-text2"/>
              <w:ind w:left="726"/>
            </w:pPr>
            <w:r>
              <w:t xml:space="preserve">3) </w:t>
            </w:r>
            <w:r w:rsidRPr="00B152DF">
              <w:rPr>
                <w:highlight w:val="yellow"/>
              </w:rPr>
              <w:t>FFS</w:t>
            </w:r>
            <w:r>
              <w:t xml:space="preserve"> on configuration (e.g. inference configuration) of supported functionalities. </w:t>
            </w:r>
            <w:r w:rsidRPr="00B152DF">
              <w:rPr>
                <w:highlight w:val="yellow"/>
              </w:rPr>
              <w:t>FFS</w:t>
            </w:r>
            <w:r>
              <w:t xml:space="preserve"> on the content of configuration.</w:t>
            </w:r>
          </w:p>
          <w:p w14:paraId="0AFDDEA3" w14:textId="7EDC33AA" w:rsidR="00B152DF" w:rsidRDefault="00B152DF" w:rsidP="00913FA1">
            <w:pPr>
              <w:pStyle w:val="Doc-text2"/>
              <w:ind w:left="363"/>
            </w:pPr>
            <w:r>
              <w:t>-</w:t>
            </w:r>
            <w:r w:rsidRPr="00514244">
              <w:tab/>
              <w:t xml:space="preserve">UE decides the applicable functionalities based on NW-side additional conditions (if provided), UE-side additional conditions (internally known by UE) and model availability in device. </w:t>
            </w:r>
            <w:r w:rsidRPr="00B152DF">
              <w:rPr>
                <w:highlight w:val="yellow"/>
              </w:rPr>
              <w:t>FFS</w:t>
            </w:r>
            <w:r w:rsidRPr="00514244">
              <w:t xml:space="preserve"> whether other configuration can </w:t>
            </w:r>
            <w:proofErr w:type="gramStart"/>
            <w:r w:rsidRPr="00514244">
              <w:t>considered</w:t>
            </w:r>
            <w:proofErr w:type="gramEnd"/>
            <w:r w:rsidRPr="00514244">
              <w:t xml:space="preserve"> by UE (e.g. inference configuration).  </w:t>
            </w:r>
            <w:r w:rsidRPr="00B152DF">
              <w:rPr>
                <w:highlight w:val="yellow"/>
              </w:rPr>
              <w:t>FFS</w:t>
            </w:r>
            <w:r>
              <w:t xml:space="preserve"> </w:t>
            </w:r>
            <w:r w:rsidRPr="00514244">
              <w:t>how the applicable functionality is decided if NW-side additional condition is not provided in step 3.</w:t>
            </w:r>
            <w:r>
              <w:rPr>
                <w:i/>
                <w:iCs/>
              </w:rPr>
              <w:t xml:space="preserve">   </w:t>
            </w:r>
          </w:p>
          <w:p w14:paraId="4852D5E7" w14:textId="77777777" w:rsidR="00B152DF" w:rsidRPr="00390EA3" w:rsidRDefault="00B152DF" w:rsidP="00913FA1">
            <w:pPr>
              <w:pStyle w:val="Doc-text2"/>
              <w:ind w:left="363"/>
            </w:pPr>
            <w:r w:rsidRPr="00390EA3">
              <w:t>-</w:t>
            </w:r>
            <w:r w:rsidRPr="00390EA3">
              <w:tab/>
              <w:t xml:space="preserve">“Step 4”: UE reports applicable functionality in the following scenarios: </w:t>
            </w:r>
          </w:p>
          <w:p w14:paraId="2CE4CBB9" w14:textId="77777777" w:rsidR="00B152DF" w:rsidRPr="00390EA3" w:rsidRDefault="00B152DF" w:rsidP="00913FA1">
            <w:pPr>
              <w:pStyle w:val="Doc-text2"/>
              <w:ind w:left="726"/>
            </w:pPr>
            <w:r w:rsidRPr="00390EA3">
              <w:t>1) Upon being configured to provide applicable functionality and upon change of applicable functionality via UAI</w:t>
            </w:r>
          </w:p>
          <w:p w14:paraId="606832A6" w14:textId="77777777" w:rsidR="00B152DF" w:rsidRPr="00390EA3" w:rsidRDefault="00B152DF" w:rsidP="00913FA1">
            <w:pPr>
              <w:pStyle w:val="Doc-text2"/>
              <w:ind w:left="726"/>
            </w:pPr>
            <w:r w:rsidRPr="00390EA3">
              <w:t xml:space="preserve">2) As response to NW-side additional condition requesting applicable functionality reporting in step 3, </w:t>
            </w:r>
            <w:r w:rsidRPr="00B152DF">
              <w:rPr>
                <w:highlight w:val="yellow"/>
              </w:rPr>
              <w:t>FFS</w:t>
            </w:r>
            <w:r w:rsidRPr="00390EA3">
              <w:t xml:space="preserve"> other network configuration (e.g. inference configuration), </w:t>
            </w:r>
            <w:r w:rsidRPr="006B31B3">
              <w:rPr>
                <w:highlight w:val="cyan"/>
              </w:rPr>
              <w:t>FFS</w:t>
            </w:r>
            <w:r w:rsidRPr="00390EA3">
              <w:t xml:space="preserve"> via UAI or </w:t>
            </w:r>
            <w:proofErr w:type="spellStart"/>
            <w:r w:rsidRPr="00390EA3">
              <w:t>RRCReconfigurationComplete</w:t>
            </w:r>
            <w:proofErr w:type="spellEnd"/>
            <w:r w:rsidRPr="00390EA3">
              <w:t xml:space="preserve">, etc </w:t>
            </w:r>
          </w:p>
          <w:p w14:paraId="186BFE39" w14:textId="77777777" w:rsidR="00B152DF" w:rsidRPr="00390EA3" w:rsidRDefault="00B152DF" w:rsidP="00913FA1">
            <w:pPr>
              <w:pStyle w:val="Doc-text2"/>
              <w:ind w:left="363"/>
            </w:pPr>
            <w:r w:rsidRPr="00390EA3">
              <w:t>-</w:t>
            </w:r>
            <w:r w:rsidRPr="00390EA3">
              <w:tab/>
              <w:t xml:space="preserve">Step 5: </w:t>
            </w:r>
          </w:p>
          <w:p w14:paraId="0204841D" w14:textId="77777777" w:rsidR="00B152DF" w:rsidRPr="00390EA3" w:rsidRDefault="00B152DF" w:rsidP="00913FA1">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024CF0E1" w14:textId="77777777" w:rsidR="00B152DF" w:rsidRPr="00390EA3" w:rsidRDefault="00B152DF" w:rsidP="00913FA1">
            <w:pPr>
              <w:pStyle w:val="Doc-text2"/>
              <w:ind w:left="726"/>
            </w:pPr>
            <w:r w:rsidRPr="00390EA3">
              <w:t xml:space="preserve">2) If inference configuration based on supported functionality is provided in Step 3, it is up to network implementation whether to provide an updated configuration or not. </w:t>
            </w:r>
          </w:p>
          <w:p w14:paraId="5CC19EE3" w14:textId="77777777" w:rsidR="00B152DF" w:rsidRDefault="00B152DF" w:rsidP="00913FA1">
            <w:pPr>
              <w:pStyle w:val="Doc-text2"/>
              <w:ind w:left="363"/>
            </w:pPr>
            <w:r w:rsidRPr="00390EA3">
              <w:t>-</w:t>
            </w:r>
            <w:r w:rsidRPr="00390EA3">
              <w:tab/>
              <w:t xml:space="preserve">The applicable functionality may be activated by receiving its inference configuration when it is provided in Step 5.  </w:t>
            </w:r>
            <w:r w:rsidRPr="00B152DF">
              <w:rPr>
                <w:highlight w:val="yellow"/>
              </w:rPr>
              <w:t>FFS</w:t>
            </w:r>
            <w:r w:rsidRPr="00390EA3">
              <w:t xml:space="preserve"> the initial activation state.  </w:t>
            </w:r>
            <w:r w:rsidRPr="00B152DF">
              <w:rPr>
                <w:highlight w:val="yellow"/>
              </w:rPr>
              <w:t>FFS</w:t>
            </w:r>
            <w:r w:rsidRPr="00390EA3">
              <w:t xml:space="preserve"> on initial state of applicable functionality if inference configuration of supported functionality is provided in Step 3. </w:t>
            </w:r>
            <w:r w:rsidRPr="00B152DF">
              <w:rPr>
                <w:highlight w:val="yellow"/>
              </w:rPr>
              <w:t>FFS</w:t>
            </w:r>
            <w:r w:rsidRPr="00390EA3">
              <w:t xml:space="preserve"> on additional L1/L2 </w:t>
            </w:r>
            <w:proofErr w:type="spellStart"/>
            <w:r w:rsidRPr="00390EA3">
              <w:t>signaling</w:t>
            </w:r>
            <w:proofErr w:type="spellEnd"/>
            <w:r w:rsidRPr="00390EA3">
              <w:t xml:space="preserve"> for activation/deactivation.  </w:t>
            </w:r>
            <w:r w:rsidRPr="00B152DF">
              <w:rPr>
                <w:highlight w:val="yellow"/>
              </w:rPr>
              <w:t>FFS</w:t>
            </w:r>
            <w:r>
              <w:t xml:space="preserve"> if multiple applicable functionalities can be activated at the same time.   </w:t>
            </w:r>
            <w:r w:rsidRPr="00B152DF">
              <w:rPr>
                <w:highlight w:val="yellow"/>
              </w:rPr>
              <w:t>FFS</w:t>
            </w:r>
            <w:r>
              <w:t xml:space="preserve"> what is the granularity of functionality</w:t>
            </w:r>
          </w:p>
          <w:p w14:paraId="0AF94F51" w14:textId="77777777" w:rsidR="00B152DF" w:rsidRDefault="00B152DF" w:rsidP="00913FA1">
            <w:pPr>
              <w:pStyle w:val="Doc-text2"/>
              <w:ind w:left="363"/>
            </w:pPr>
            <w:r>
              <w:lastRenderedPageBreak/>
              <w:t xml:space="preserve">-     We will write </w:t>
            </w:r>
            <w:proofErr w:type="gramStart"/>
            <w:r>
              <w:t>an</w:t>
            </w:r>
            <w:proofErr w:type="gramEnd"/>
            <w:r>
              <w:t xml:space="preserve"> LS to RAN1 to provide our agreements and ask specific questions that RAN2 needs to enable progress.   </w:t>
            </w:r>
          </w:p>
          <w:p w14:paraId="196494FE" w14:textId="77777777" w:rsidR="00B152DF" w:rsidRDefault="00B152DF" w:rsidP="00913FA1">
            <w:pPr>
              <w:pStyle w:val="EmailDiscussion2"/>
              <w:rPr>
                <w:lang w:val="en-US"/>
              </w:rPr>
            </w:pPr>
          </w:p>
        </w:tc>
      </w:tr>
    </w:tbl>
    <w:p w14:paraId="302D2CBB" w14:textId="77777777" w:rsidR="004741E2" w:rsidRPr="005D498B" w:rsidRDefault="004741E2" w:rsidP="00AF2D19">
      <w:pPr>
        <w:rPr>
          <w:lang w:eastAsia="zh-CN"/>
        </w:rPr>
      </w:pPr>
    </w:p>
    <w:p w14:paraId="1133F972" w14:textId="4682712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2646B3A" w14:textId="28E4A885" w:rsidR="00251ABA" w:rsidRPr="005331D2" w:rsidRDefault="005331D2" w:rsidP="005331D2">
      <w:pPr>
        <w:pStyle w:val="Heading2"/>
        <w:rPr>
          <w:rFonts w:ascii="Arial" w:eastAsia="Times New Roman" w:hAnsi="Arial"/>
          <w:b w:val="0"/>
          <w:bCs w:val="0"/>
          <w:sz w:val="28"/>
          <w:szCs w:val="20"/>
          <w:lang w:eastAsia="en-GB"/>
        </w:rPr>
      </w:pPr>
      <w:r>
        <w:rPr>
          <w:rFonts w:ascii="Arial" w:eastAsia="Times New Roman" w:hAnsi="Arial"/>
          <w:b w:val="0"/>
          <w:sz w:val="28"/>
          <w:szCs w:val="20"/>
          <w:lang w:eastAsia="en-GB"/>
        </w:rPr>
        <w:t>Applicable functionality determination</w:t>
      </w:r>
    </w:p>
    <w:p w14:paraId="7AC77F2D" w14:textId="4A0D6E5D" w:rsidR="005C2ED6" w:rsidRPr="005C2ED6" w:rsidRDefault="006E6DCE" w:rsidP="005C2ED6">
      <w:pPr>
        <w:rPr>
          <w:rFonts w:eastAsia="Calibri"/>
        </w:rPr>
      </w:pPr>
      <w:r>
        <w:rPr>
          <w:rFonts w:eastAsia="Calibri"/>
        </w:rPr>
        <w:t>The network side additional conditions are needed to be known to the network as part of the functionality applicability reporting</w:t>
      </w:r>
      <w:r w:rsidR="005C2ED6">
        <w:rPr>
          <w:rFonts w:eastAsia="Calibri"/>
        </w:rPr>
        <w:t xml:space="preserve"> procedure</w:t>
      </w:r>
      <w:r>
        <w:rPr>
          <w:rFonts w:eastAsia="Calibri"/>
        </w:rPr>
        <w:t xml:space="preserve">, to </w:t>
      </w:r>
      <w:r w:rsidR="007A09FB">
        <w:rPr>
          <w:rFonts w:eastAsia="Calibri"/>
        </w:rPr>
        <w:t>ensur</w:t>
      </w:r>
      <w:r>
        <w:rPr>
          <w:rFonts w:eastAsia="Calibri"/>
        </w:rPr>
        <w:t>e the</w:t>
      </w:r>
      <w:r w:rsidRPr="00944461">
        <w:rPr>
          <w:rFonts w:eastAsia="Calibri"/>
        </w:rPr>
        <w:t xml:space="preserve"> consistency </w:t>
      </w:r>
      <w:r>
        <w:rPr>
          <w:rFonts w:eastAsia="Calibri"/>
        </w:rPr>
        <w:t>across the</w:t>
      </w:r>
      <w:r w:rsidRPr="00944461">
        <w:rPr>
          <w:rFonts w:eastAsia="Calibri"/>
        </w:rPr>
        <w:t xml:space="preserve"> training and inference for UE-sided model</w:t>
      </w:r>
      <w:r>
        <w:rPr>
          <w:rFonts w:eastAsia="Calibri"/>
        </w:rPr>
        <w:t>.</w:t>
      </w:r>
      <w:r w:rsidR="004C7278">
        <w:rPr>
          <w:rFonts w:eastAsia="Calibri"/>
        </w:rPr>
        <w:t xml:space="preserve"> </w:t>
      </w:r>
      <w:r w:rsidR="005C2ED6" w:rsidRPr="00D03645">
        <w:rPr>
          <w:rFonts w:eastAsia="Calibri"/>
        </w:rPr>
        <w:t>NW-side additional condition is assumed as associated ID in RAN2</w:t>
      </w:r>
      <w:r w:rsidR="007A09FB">
        <w:rPr>
          <w:rFonts w:eastAsia="Calibri"/>
        </w:rPr>
        <w:t xml:space="preserve"> and</w:t>
      </w:r>
      <w:r w:rsidR="005C2ED6">
        <w:rPr>
          <w:rFonts w:eastAsia="Calibri"/>
        </w:rPr>
        <w:t xml:space="preserve"> t</w:t>
      </w:r>
      <w:r w:rsidR="005C2ED6" w:rsidRPr="005C2ED6">
        <w:rPr>
          <w:rFonts w:eastAsia="Calibri"/>
        </w:rPr>
        <w:t>he overall procedure to align the training and the inference can be described as follows:</w:t>
      </w:r>
    </w:p>
    <w:p w14:paraId="5266DE41" w14:textId="004FC5C6" w:rsidR="005C2ED6" w:rsidRDefault="005C2ED6" w:rsidP="005C2ED6">
      <w:pPr>
        <w:pStyle w:val="ListParagraph"/>
        <w:numPr>
          <w:ilvl w:val="0"/>
          <w:numId w:val="12"/>
        </w:numPr>
        <w:tabs>
          <w:tab w:val="left" w:pos="5245"/>
        </w:tabs>
        <w:ind w:firstLineChars="0"/>
        <w:jc w:val="left"/>
        <w:rPr>
          <w:lang w:eastAsia="zh-CN"/>
        </w:rPr>
      </w:pPr>
      <w:r>
        <w:rPr>
          <w:lang w:eastAsia="zh-CN"/>
        </w:rPr>
        <w:t>First, the UE trains the model based on the dataset and associates it with the related associated ID</w:t>
      </w:r>
      <w:r w:rsidR="00064A13">
        <w:rPr>
          <w:lang w:eastAsia="zh-CN"/>
        </w:rPr>
        <w:t>, if provided by the network</w:t>
      </w:r>
      <w:r>
        <w:rPr>
          <w:lang w:eastAsia="zh-CN"/>
        </w:rPr>
        <w:t xml:space="preserve">. </w:t>
      </w:r>
    </w:p>
    <w:p w14:paraId="4F6935A9" w14:textId="0F62E432" w:rsidR="005C2ED6" w:rsidRDefault="005C2ED6" w:rsidP="005C2ED6">
      <w:pPr>
        <w:pStyle w:val="ListParagraph"/>
        <w:numPr>
          <w:ilvl w:val="0"/>
          <w:numId w:val="12"/>
        </w:numPr>
        <w:tabs>
          <w:tab w:val="left" w:pos="5245"/>
        </w:tabs>
        <w:ind w:firstLineChars="0"/>
        <w:jc w:val="left"/>
        <w:rPr>
          <w:lang w:eastAsia="zh-CN"/>
        </w:rPr>
      </w:pPr>
      <w:r>
        <w:rPr>
          <w:lang w:eastAsia="zh-CN"/>
        </w:rPr>
        <w:t xml:space="preserve">The UE reports the applicable functionality to the NW, which </w:t>
      </w:r>
      <w:r w:rsidR="00F64B25">
        <w:rPr>
          <w:lang w:eastAsia="zh-CN"/>
        </w:rPr>
        <w:t>may be</w:t>
      </w:r>
      <w:r>
        <w:rPr>
          <w:lang w:eastAsia="zh-CN"/>
        </w:rPr>
        <w:t xml:space="preserve"> associated with the NW-side additional condition identified by</w:t>
      </w:r>
      <w:r>
        <w:rPr>
          <w:rFonts w:hint="eastAsia"/>
          <w:lang w:eastAsia="zh-CN"/>
        </w:rPr>
        <w:t xml:space="preserve"> </w:t>
      </w:r>
      <w:r>
        <w:rPr>
          <w:lang w:eastAsia="zh-CN"/>
        </w:rPr>
        <w:t>the associated ID.</w:t>
      </w:r>
    </w:p>
    <w:p w14:paraId="123C6A44" w14:textId="77777777" w:rsidR="005C2ED6" w:rsidRDefault="005C2ED6" w:rsidP="005C2ED6">
      <w:pPr>
        <w:pStyle w:val="ListParagraph"/>
        <w:numPr>
          <w:ilvl w:val="0"/>
          <w:numId w:val="12"/>
        </w:numPr>
        <w:tabs>
          <w:tab w:val="left" w:pos="5245"/>
        </w:tabs>
        <w:ind w:firstLineChars="0"/>
        <w:jc w:val="left"/>
        <w:rPr>
          <w:lang w:eastAsia="zh-CN"/>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p w14:paraId="0D14637D" w14:textId="61FAE28F" w:rsidR="003033BD" w:rsidRDefault="006E6DCE" w:rsidP="0058695D">
      <w:pPr>
        <w:rPr>
          <w:lang w:eastAsia="zh-CN"/>
        </w:rPr>
      </w:pPr>
      <w:r>
        <w:rPr>
          <w:rFonts w:eastAsia="Calibri"/>
        </w:rPr>
        <w:t>F</w:t>
      </w:r>
      <w:r w:rsidR="0089698C">
        <w:rPr>
          <w:lang w:eastAsia="zh-CN"/>
        </w:rPr>
        <w:t>or NW-side additional condition, we have the following</w:t>
      </w:r>
      <w:r w:rsidR="0058695D">
        <w:rPr>
          <w:lang w:eastAsia="zh-CN"/>
        </w:rPr>
        <w:t xml:space="preserve"> FFS </w:t>
      </w:r>
      <w:r w:rsidR="0089698C">
        <w:t>for</w:t>
      </w:r>
      <w:r w:rsidR="0089698C">
        <w:rPr>
          <w:lang w:eastAsia="zh-CN"/>
        </w:rPr>
        <w:t xml:space="preserve"> step 3</w:t>
      </w:r>
      <w:r w:rsidR="00815ADF">
        <w:rPr>
          <w:lang w:eastAsia="zh-CN"/>
        </w:rPr>
        <w:t xml:space="preserve">, and RAN2 has </w:t>
      </w:r>
      <w:r w:rsidR="007A09FB">
        <w:rPr>
          <w:lang w:eastAsia="zh-CN"/>
        </w:rPr>
        <w:t>included</w:t>
      </w:r>
      <w:r w:rsidR="00815ADF">
        <w:rPr>
          <w:lang w:eastAsia="zh-CN"/>
        </w:rPr>
        <w:t xml:space="preserve"> </w:t>
      </w:r>
      <w:r w:rsidR="007A09FB">
        <w:rPr>
          <w:lang w:eastAsia="zh-CN"/>
        </w:rPr>
        <w:t xml:space="preserve">a </w:t>
      </w:r>
      <w:r w:rsidR="00815ADF">
        <w:rPr>
          <w:lang w:eastAsia="zh-CN"/>
        </w:rPr>
        <w:t xml:space="preserve">corresponding </w:t>
      </w:r>
      <w:r w:rsidR="007A09FB">
        <w:rPr>
          <w:lang w:eastAsia="zh-CN"/>
        </w:rPr>
        <w:t>question</w:t>
      </w:r>
      <w:r w:rsidR="00815ADF">
        <w:rPr>
          <w:lang w:eastAsia="zh-CN"/>
        </w:rPr>
        <w:t xml:space="preserve"> in the LS to RAN1 [2]</w:t>
      </w:r>
      <w:r w:rsidR="00815ADF">
        <w:rPr>
          <w:rFonts w:hint="eastAsia"/>
          <w:lang w:eastAsia="zh-CN"/>
        </w:rPr>
        <w:t>.</w:t>
      </w:r>
      <w:r w:rsidR="00815ADF">
        <w:rPr>
          <w:lang w:eastAsia="zh-CN"/>
        </w:rPr>
        <w:t xml:space="preserve"> </w:t>
      </w:r>
    </w:p>
    <w:p w14:paraId="5119A20F" w14:textId="222AC6BE" w:rsidR="00815ADF" w:rsidRDefault="007A09FB" w:rsidP="00815ADF">
      <w:pPr>
        <w:pStyle w:val="ListParagraph"/>
        <w:numPr>
          <w:ilvl w:val="0"/>
          <w:numId w:val="29"/>
        </w:numPr>
        <w:ind w:firstLineChars="0"/>
        <w:rPr>
          <w:lang w:eastAsia="zh-CN"/>
        </w:rPr>
      </w:pPr>
      <w:r>
        <w:rPr>
          <w:b/>
        </w:rPr>
        <w:t>“</w:t>
      </w:r>
      <w:r w:rsidR="00815ADF" w:rsidRPr="00815ADF">
        <w:rPr>
          <w:b/>
        </w:rPr>
        <w:t>FFS for step</w:t>
      </w:r>
      <w:r w:rsidR="00815ADF">
        <w:rPr>
          <w:b/>
        </w:rPr>
        <w:t xml:space="preserve"> </w:t>
      </w:r>
      <w:r w:rsidR="00815ADF" w:rsidRPr="00815ADF">
        <w:rPr>
          <w:b/>
        </w:rPr>
        <w:t>3</w:t>
      </w:r>
      <w:r w:rsidR="00815ADF">
        <w:rPr>
          <w:rFonts w:hint="eastAsia"/>
          <w:lang w:eastAsia="zh-CN"/>
        </w:rPr>
        <w:t>:</w:t>
      </w:r>
      <w:r w:rsidR="00815ADF">
        <w:rPr>
          <w:lang w:eastAsia="zh-CN"/>
        </w:rPr>
        <w:t xml:space="preserve">  </w:t>
      </w:r>
      <w:r w:rsidR="00815ADF">
        <w:t xml:space="preserve">2) Network may provide NW-side additional condition.  </w:t>
      </w:r>
      <w:r w:rsidR="00815ADF" w:rsidRPr="00B152DF">
        <w:rPr>
          <w:highlight w:val="yellow"/>
        </w:rPr>
        <w:t>FFS</w:t>
      </w:r>
      <w:r w:rsidR="00815ADF">
        <w:t xml:space="preserve"> on the RRC </w:t>
      </w:r>
      <w:proofErr w:type="spellStart"/>
      <w:r w:rsidR="00815ADF">
        <w:t>signalling</w:t>
      </w:r>
      <w:proofErr w:type="spellEnd"/>
      <w:r w:rsidR="00815ADF">
        <w:t xml:space="preserve"> and whether it is mandatory or optional.</w:t>
      </w:r>
    </w:p>
    <w:p w14:paraId="7DE43D07" w14:textId="13E8A704" w:rsidR="0058695D" w:rsidRDefault="0089698C" w:rsidP="0089698C">
      <w:pPr>
        <w:pStyle w:val="ListParagraph"/>
        <w:numPr>
          <w:ilvl w:val="0"/>
          <w:numId w:val="28"/>
        </w:numPr>
        <w:ind w:firstLineChars="0"/>
        <w:rPr>
          <w:lang w:eastAsia="zh-CN"/>
        </w:rPr>
      </w:pPr>
      <w:r w:rsidRPr="005F07D5">
        <w:rPr>
          <w:b/>
          <w:lang w:eastAsia="zh-CN"/>
        </w:rPr>
        <w:t>Q4-1</w:t>
      </w:r>
      <w:r w:rsidRPr="0089698C">
        <w:rPr>
          <w:lang w:eastAsia="zh-CN"/>
        </w:rPr>
        <w:t>: In RAN2, it is FFS whether NW-side additional condition is mandatory or optional. In order to discuss further, RAN2 would like to understand whether it is feasible for UE to decide the applicable functionalities without NW-side additional condition?</w:t>
      </w:r>
      <w:r w:rsidR="007A09FB">
        <w:rPr>
          <w:lang w:eastAsia="zh-CN"/>
        </w:rPr>
        <w:t>”</w:t>
      </w:r>
    </w:p>
    <w:p w14:paraId="2396481A" w14:textId="77777777" w:rsidR="00A5598B" w:rsidRDefault="003B04E9" w:rsidP="00251ABA">
      <w:pPr>
        <w:rPr>
          <w:rFonts w:eastAsia="Calibri"/>
        </w:rPr>
      </w:pPr>
      <w:r>
        <w:rPr>
          <w:rFonts w:eastAsia="Calibri"/>
        </w:rPr>
        <w:t>In our view, associated ID is optional for the whole LCM process, i.e. even for training phase the NW might not provide it and the UE should still be able to determine the applicability of the functionality based on implementation</w:t>
      </w:r>
      <w:r w:rsidR="002377D0">
        <w:rPr>
          <w:rFonts w:eastAsia="Calibri"/>
        </w:rPr>
        <w:t>, but this</w:t>
      </w:r>
      <w:r>
        <w:rPr>
          <w:rFonts w:eastAsia="Calibri"/>
        </w:rPr>
        <w:t xml:space="preserve"> needs to be confirmed by RAN1 based on the question above. </w:t>
      </w:r>
    </w:p>
    <w:p w14:paraId="20E80C7B" w14:textId="02CB70F6" w:rsidR="005304E6" w:rsidRDefault="003B04E9" w:rsidP="00251ABA">
      <w:pPr>
        <w:rPr>
          <w:rFonts w:eastAsia="Calibri"/>
        </w:rPr>
      </w:pPr>
      <w:r>
        <w:rPr>
          <w:rFonts w:eastAsia="Calibri"/>
        </w:rPr>
        <w:t xml:space="preserve">However, </w:t>
      </w:r>
      <w:r w:rsidR="00A5598B">
        <w:rPr>
          <w:rFonts w:eastAsia="Calibri"/>
        </w:rPr>
        <w:t xml:space="preserve">we believe </w:t>
      </w:r>
      <w:r>
        <w:rPr>
          <w:rFonts w:eastAsia="Calibri"/>
        </w:rPr>
        <w:t xml:space="preserve">associated ID can be optional in step 3 regardless of RAN1 reply which is related to functionality applicability reporting options, as discussed in previous RAN2 meetings. </w:t>
      </w:r>
      <w:r w:rsidR="005C2ED6">
        <w:rPr>
          <w:rFonts w:eastAsia="Calibri"/>
        </w:rPr>
        <w:t xml:space="preserve">The UE </w:t>
      </w:r>
      <w:r w:rsidR="005F07D5">
        <w:rPr>
          <w:rFonts w:eastAsia="Calibri"/>
        </w:rPr>
        <w:t xml:space="preserve">reporting behavior can be as follows </w:t>
      </w:r>
      <w:r>
        <w:rPr>
          <w:rFonts w:eastAsia="Calibri"/>
        </w:rPr>
        <w:t>depending on whether</w:t>
      </w:r>
      <w:r w:rsidR="005F07D5">
        <w:rPr>
          <w:rFonts w:eastAsia="Calibri"/>
        </w:rPr>
        <w:t xml:space="preserve"> the network indicates or does not indicate the NW-side additional condition</w:t>
      </w:r>
      <w:r>
        <w:rPr>
          <w:rFonts w:eastAsia="Calibri"/>
        </w:rPr>
        <w:t xml:space="preserve"> in step 3</w:t>
      </w:r>
      <w:r w:rsidR="005F07D5">
        <w:rPr>
          <w:rFonts w:eastAsia="Calibri"/>
        </w:rPr>
        <w:t>, i.e., the associated ID</w:t>
      </w:r>
      <w:r w:rsidR="00A5598B">
        <w:rPr>
          <w:rFonts w:eastAsia="Calibri"/>
        </w:rPr>
        <w:t>:</w:t>
      </w:r>
    </w:p>
    <w:p w14:paraId="1E81BFE1" w14:textId="06D20690" w:rsidR="005F07D5" w:rsidRDefault="005F07D5" w:rsidP="00A5598B">
      <w:pPr>
        <w:pStyle w:val="ListParagraph"/>
        <w:numPr>
          <w:ilvl w:val="0"/>
          <w:numId w:val="33"/>
        </w:numPr>
        <w:ind w:firstLineChars="0"/>
        <w:rPr>
          <w:lang w:eastAsia="zh-CN"/>
        </w:rPr>
      </w:pPr>
      <w:r w:rsidRPr="00A5598B">
        <w:rPr>
          <w:rFonts w:eastAsia="Calibri"/>
        </w:rPr>
        <w:t>If the network indicates the associated ID, the network can indicate the network-side addition</w:t>
      </w:r>
      <w:r w:rsidR="00A5598B">
        <w:rPr>
          <w:rFonts w:eastAsia="Calibri"/>
        </w:rPr>
        <w:t>al</w:t>
      </w:r>
      <w:r w:rsidRPr="00A5598B">
        <w:rPr>
          <w:rFonts w:eastAsia="Calibri"/>
        </w:rPr>
        <w:t xml:space="preserve"> condition it </w:t>
      </w:r>
      <w:r w:rsidR="008E5044" w:rsidRPr="00A5598B">
        <w:rPr>
          <w:rFonts w:eastAsia="Calibri"/>
        </w:rPr>
        <w:t xml:space="preserve">is </w:t>
      </w:r>
      <w:r w:rsidRPr="00A5598B">
        <w:rPr>
          <w:rFonts w:eastAsia="Calibri"/>
        </w:rPr>
        <w:t>interest</w:t>
      </w:r>
      <w:r w:rsidR="008E5044" w:rsidRPr="00A5598B">
        <w:rPr>
          <w:rFonts w:eastAsia="Calibri"/>
        </w:rPr>
        <w:t>ed</w:t>
      </w:r>
      <w:r w:rsidR="002B64D2" w:rsidRPr="00A5598B">
        <w:rPr>
          <w:rFonts w:eastAsia="Calibri"/>
        </w:rPr>
        <w:t xml:space="preserve"> in</w:t>
      </w:r>
      <w:r w:rsidRPr="00A5598B">
        <w:rPr>
          <w:rFonts w:eastAsia="Calibri"/>
        </w:rPr>
        <w:t xml:space="preserve">. </w:t>
      </w:r>
      <w:r w:rsidR="0093316C" w:rsidRPr="00A5598B">
        <w:rPr>
          <w:rFonts w:eastAsia="Calibri"/>
        </w:rPr>
        <w:t>In this case, t</w:t>
      </w:r>
      <w:r w:rsidRPr="00A5598B">
        <w:rPr>
          <w:rFonts w:eastAsia="Calibri"/>
        </w:rPr>
        <w:t>he UE report</w:t>
      </w:r>
      <w:r w:rsidR="0093316C" w:rsidRPr="00A5598B">
        <w:rPr>
          <w:rFonts w:eastAsia="Calibri"/>
        </w:rPr>
        <w:t>s only</w:t>
      </w:r>
      <w:r w:rsidRPr="00A5598B">
        <w:rPr>
          <w:rFonts w:eastAsia="Calibri"/>
        </w:rPr>
        <w:t xml:space="preserve"> the applicable functionalit</w:t>
      </w:r>
      <w:r w:rsidR="0093316C" w:rsidRPr="00A5598B">
        <w:rPr>
          <w:rFonts w:eastAsia="Calibri"/>
        </w:rPr>
        <w:t>ies</w:t>
      </w:r>
      <w:r w:rsidRPr="00A5598B">
        <w:rPr>
          <w:rFonts w:eastAsia="Calibri"/>
        </w:rPr>
        <w:t xml:space="preserve"> corresponding to the indicated associated ID</w:t>
      </w:r>
      <w:r w:rsidR="0093316C" w:rsidRPr="00A5598B">
        <w:rPr>
          <w:rFonts w:eastAsia="Calibri"/>
        </w:rPr>
        <w:t>(s)</w:t>
      </w:r>
      <w:r w:rsidRPr="00A5598B">
        <w:rPr>
          <w:rFonts w:eastAsia="Calibri"/>
        </w:rPr>
        <w:t xml:space="preserve">. This is </w:t>
      </w:r>
      <w:r w:rsidR="006C7EB5" w:rsidRPr="00A5598B">
        <w:rPr>
          <w:rFonts w:eastAsia="Calibri"/>
        </w:rPr>
        <w:t xml:space="preserve">aligned with </w:t>
      </w:r>
      <w:r w:rsidRPr="00A5598B">
        <w:rPr>
          <w:rFonts w:eastAsia="Calibri"/>
        </w:rPr>
        <w:t xml:space="preserve">Option 2 discussed in </w:t>
      </w:r>
      <w:r w:rsidRPr="005F7DDD">
        <w:rPr>
          <w:lang w:eastAsia="zh-CN"/>
        </w:rPr>
        <w:t>[POST</w:t>
      </w:r>
      <w:proofErr w:type="gramStart"/>
      <w:r w:rsidRPr="005F7DDD">
        <w:rPr>
          <w:lang w:eastAsia="zh-CN"/>
        </w:rPr>
        <w:t>126][</w:t>
      </w:r>
      <w:proofErr w:type="gramEnd"/>
      <w:r w:rsidRPr="005F7DDD">
        <w:rPr>
          <w:lang w:eastAsia="zh-CN"/>
        </w:rPr>
        <w:t>032]</w:t>
      </w:r>
      <w:r>
        <w:rPr>
          <w:lang w:eastAsia="zh-CN"/>
        </w:rPr>
        <w:t xml:space="preserve"> email discussion [1]</w:t>
      </w:r>
      <w:r>
        <w:rPr>
          <w:rFonts w:hint="eastAsia"/>
          <w:lang w:eastAsia="zh-CN"/>
        </w:rPr>
        <w:t>,</w:t>
      </w:r>
      <w:r>
        <w:rPr>
          <w:lang w:eastAsia="zh-CN"/>
        </w:rPr>
        <w:t xml:space="preserve"> in which the </w:t>
      </w:r>
      <w:r w:rsidRPr="00D41390">
        <w:rPr>
          <w:lang w:eastAsia="zh-CN"/>
        </w:rPr>
        <w:t>UE decides the applicable functionalities based on NW-side additional conditions</w:t>
      </w:r>
      <w:r>
        <w:rPr>
          <w:lang w:eastAsia="zh-CN"/>
        </w:rPr>
        <w:t xml:space="preserve"> indicated by the NW</w:t>
      </w:r>
      <w:r w:rsidR="007D603F">
        <w:rPr>
          <w:lang w:eastAsia="zh-CN"/>
        </w:rPr>
        <w:t>:</w:t>
      </w:r>
    </w:p>
    <w:p w14:paraId="166AFFE2" w14:textId="6B2E9D70" w:rsidR="005F07D5" w:rsidRPr="00C6026B" w:rsidRDefault="007D603F" w:rsidP="005F07D5">
      <w:pPr>
        <w:pStyle w:val="ListParagraph"/>
        <w:numPr>
          <w:ilvl w:val="0"/>
          <w:numId w:val="32"/>
        </w:numPr>
        <w:suppressAutoHyphens/>
        <w:autoSpaceDE/>
        <w:autoSpaceDN/>
        <w:adjustRightInd/>
        <w:snapToGrid/>
        <w:spacing w:before="120" w:after="200" w:line="276" w:lineRule="auto"/>
        <w:ind w:firstLineChars="0"/>
        <w:contextualSpacing/>
        <w:jc w:val="left"/>
        <w:rPr>
          <w:bCs/>
        </w:rPr>
      </w:pPr>
      <w:r>
        <w:rPr>
          <w:b/>
          <w:bCs/>
        </w:rPr>
        <w:t>“</w:t>
      </w:r>
      <w:r w:rsidR="005F07D5" w:rsidRPr="00C6026B">
        <w:rPr>
          <w:b/>
          <w:bCs/>
        </w:rPr>
        <w:t xml:space="preserve">Option 2: UE decision: </w:t>
      </w:r>
      <w:r w:rsidR="005F07D5" w:rsidRPr="00C6026B">
        <w:rPr>
          <w:bCs/>
        </w:rPr>
        <w:t>UE decides the applicable functionalities based on NW-side additional conditions indicated by the NW and UE-side additional conditions internally known by UE.</w:t>
      </w:r>
      <w:r>
        <w:rPr>
          <w:bCs/>
        </w:rPr>
        <w:t>”</w:t>
      </w:r>
    </w:p>
    <w:p w14:paraId="72E4BC60" w14:textId="77777777" w:rsidR="007D603F" w:rsidRPr="007D603F" w:rsidRDefault="007D603F" w:rsidP="007D603F">
      <w:pPr>
        <w:pStyle w:val="ListParagraph"/>
        <w:ind w:left="720" w:firstLineChars="0" w:firstLine="0"/>
        <w:rPr>
          <w:lang w:eastAsia="zh-CN"/>
        </w:rPr>
      </w:pPr>
    </w:p>
    <w:p w14:paraId="281454BB" w14:textId="425285D3" w:rsidR="005F07D5" w:rsidRPr="005F07D5" w:rsidRDefault="005F07D5" w:rsidP="00A5598B">
      <w:pPr>
        <w:pStyle w:val="ListParagraph"/>
        <w:numPr>
          <w:ilvl w:val="0"/>
          <w:numId w:val="33"/>
        </w:numPr>
        <w:ind w:firstLineChars="0"/>
        <w:rPr>
          <w:lang w:eastAsia="zh-CN"/>
        </w:rPr>
      </w:pPr>
      <w:r w:rsidRPr="00A5598B">
        <w:rPr>
          <w:rFonts w:eastAsia="Calibri"/>
        </w:rPr>
        <w:t xml:space="preserve">If the network does not indicate the associated ID, </w:t>
      </w:r>
      <w:r>
        <w:rPr>
          <w:lang w:eastAsia="zh-CN"/>
        </w:rPr>
        <w:t xml:space="preserve">the UE </w:t>
      </w:r>
      <w:r w:rsidR="006C7EB5">
        <w:rPr>
          <w:lang w:eastAsia="zh-CN"/>
        </w:rPr>
        <w:t>can determine which of the functionalities are applicable from UE perspective considering model availability and UE side additional conditions and report those functionalities together with the corresponding</w:t>
      </w:r>
      <w:r>
        <w:rPr>
          <w:lang w:eastAsia="zh-CN"/>
        </w:rPr>
        <w:t xml:space="preserve"> associated IDs</w:t>
      </w:r>
      <w:r w:rsidR="006C7EB5">
        <w:rPr>
          <w:lang w:eastAsia="zh-CN"/>
        </w:rPr>
        <w:t>, if available</w:t>
      </w:r>
      <w:r w:rsidRPr="00A5598B">
        <w:rPr>
          <w:rFonts w:eastAsia="Calibri"/>
        </w:rPr>
        <w:t xml:space="preserve">. </w:t>
      </w:r>
      <w:r w:rsidR="00757D43" w:rsidRPr="00A5598B">
        <w:rPr>
          <w:rFonts w:eastAsia="Calibri"/>
        </w:rPr>
        <w:t>Based on this, t</w:t>
      </w:r>
      <w:r w:rsidRPr="00A5598B">
        <w:rPr>
          <w:rFonts w:eastAsia="Calibri"/>
        </w:rPr>
        <w:t xml:space="preserve">he network can select and </w:t>
      </w:r>
      <w:r w:rsidRPr="00A5598B">
        <w:rPr>
          <w:rFonts w:eastAsia="Calibri" w:hint="eastAsia"/>
        </w:rPr>
        <w:t>configure</w:t>
      </w:r>
      <w:r w:rsidRPr="00A5598B">
        <w:rPr>
          <w:rFonts w:eastAsia="Calibri"/>
        </w:rPr>
        <w:t xml:space="preserve"> the </w:t>
      </w:r>
      <w:r w:rsidR="00757D43" w:rsidRPr="00A5598B">
        <w:rPr>
          <w:rFonts w:eastAsia="Calibri"/>
        </w:rPr>
        <w:t xml:space="preserve">selected </w:t>
      </w:r>
      <w:r w:rsidRPr="00A5598B">
        <w:rPr>
          <w:rFonts w:eastAsia="Calibri"/>
        </w:rPr>
        <w:t xml:space="preserve">applicable functionality </w:t>
      </w:r>
      <w:r w:rsidR="00757D43" w:rsidRPr="00A5598B">
        <w:rPr>
          <w:rFonts w:eastAsia="Calibri"/>
        </w:rPr>
        <w:t xml:space="preserve">for inference </w:t>
      </w:r>
      <w:r w:rsidRPr="00A5598B">
        <w:rPr>
          <w:rFonts w:eastAsia="Calibri"/>
        </w:rPr>
        <w:t xml:space="preserve">according to the current network-side addition condition. This is </w:t>
      </w:r>
      <w:r w:rsidR="00757D43" w:rsidRPr="00A5598B">
        <w:rPr>
          <w:rFonts w:eastAsia="Calibri"/>
        </w:rPr>
        <w:t>aligned with</w:t>
      </w:r>
      <w:r w:rsidRPr="00A5598B">
        <w:rPr>
          <w:rFonts w:eastAsia="Calibri"/>
        </w:rPr>
        <w:t xml:space="preserve"> Option 1 discussed in </w:t>
      </w:r>
      <w:r w:rsidRPr="005F7DDD">
        <w:rPr>
          <w:lang w:eastAsia="zh-CN"/>
        </w:rPr>
        <w:t>[POST</w:t>
      </w:r>
      <w:proofErr w:type="gramStart"/>
      <w:r w:rsidRPr="005F7DDD">
        <w:rPr>
          <w:lang w:eastAsia="zh-CN"/>
        </w:rPr>
        <w:t>126][</w:t>
      </w:r>
      <w:proofErr w:type="gramEnd"/>
      <w:r w:rsidRPr="005F7DDD">
        <w:rPr>
          <w:lang w:eastAsia="zh-CN"/>
        </w:rPr>
        <w:t>032]</w:t>
      </w:r>
      <w:r>
        <w:rPr>
          <w:lang w:eastAsia="zh-CN"/>
        </w:rPr>
        <w:t xml:space="preserve"> email discussion [1]</w:t>
      </w:r>
      <w:r w:rsidRPr="00D41390">
        <w:rPr>
          <w:lang w:eastAsia="zh-CN"/>
        </w:rPr>
        <w:t>.</w:t>
      </w:r>
    </w:p>
    <w:p w14:paraId="3111A859" w14:textId="2727EBA7" w:rsidR="009C2D7F" w:rsidRDefault="007D603F" w:rsidP="007D603F">
      <w:pPr>
        <w:pStyle w:val="ListParagraph"/>
        <w:numPr>
          <w:ilvl w:val="0"/>
          <w:numId w:val="32"/>
        </w:numPr>
        <w:suppressAutoHyphens/>
        <w:autoSpaceDE/>
        <w:autoSpaceDN/>
        <w:adjustRightInd/>
        <w:snapToGrid/>
        <w:spacing w:before="120" w:after="200" w:line="276" w:lineRule="auto"/>
        <w:ind w:firstLineChars="0"/>
        <w:contextualSpacing/>
        <w:jc w:val="left"/>
        <w:rPr>
          <w:lang w:eastAsia="zh-CN"/>
        </w:rPr>
      </w:pPr>
      <w:r>
        <w:rPr>
          <w:b/>
          <w:bCs/>
        </w:rPr>
        <w:lastRenderedPageBreak/>
        <w:t>“</w:t>
      </w:r>
      <w:r w:rsidR="005F07D5" w:rsidRPr="007D603F">
        <w:rPr>
          <w:b/>
          <w:bCs/>
        </w:rPr>
        <w:t>Option</w:t>
      </w:r>
      <w:r w:rsidR="005F07D5" w:rsidRPr="005F07D5">
        <w:rPr>
          <w:b/>
          <w:lang w:eastAsia="zh-CN"/>
        </w:rPr>
        <w:t xml:space="preserve"> 1</w:t>
      </w:r>
      <w:r w:rsidR="005F07D5" w:rsidRPr="005F07D5">
        <w:rPr>
          <w:rFonts w:hint="eastAsia"/>
          <w:b/>
          <w:lang w:eastAsia="zh-CN"/>
        </w:rPr>
        <w:t>:</w:t>
      </w:r>
      <w:r w:rsidR="005F07D5" w:rsidRPr="005F07D5">
        <w:rPr>
          <w:b/>
          <w:lang w:eastAsia="zh-CN"/>
        </w:rPr>
        <w:t xml:space="preserve"> Joint decision by UE and NW</w:t>
      </w:r>
      <w:r w:rsidR="005F07D5">
        <w:rPr>
          <w:lang w:eastAsia="zh-CN"/>
        </w:rPr>
        <w:t xml:space="preserve">: UE reports the </w:t>
      </w:r>
      <w:r w:rsidR="005F07D5" w:rsidRPr="00D54CD0">
        <w:rPr>
          <w:lang w:eastAsia="zh-CN"/>
        </w:rPr>
        <w:t xml:space="preserve">applicable functionalities </w:t>
      </w:r>
      <w:r w:rsidR="005F07D5">
        <w:rPr>
          <w:lang w:eastAsia="zh-CN"/>
        </w:rPr>
        <w:t>and the related associated ID to the NW</w:t>
      </w:r>
      <w:r w:rsidR="005F07D5">
        <w:rPr>
          <w:rFonts w:hint="eastAsia"/>
          <w:lang w:eastAsia="zh-CN"/>
        </w:rPr>
        <w:t xml:space="preserve"> </w:t>
      </w:r>
      <w:r w:rsidR="005F07D5">
        <w:rPr>
          <w:lang w:eastAsia="zh-CN"/>
        </w:rPr>
        <w:t>to make the final decision.</w:t>
      </w:r>
      <w:r>
        <w:rPr>
          <w:lang w:eastAsia="zh-CN"/>
        </w:rPr>
        <w:t>”</w:t>
      </w:r>
    </w:p>
    <w:p w14:paraId="7881E2FE" w14:textId="3E4D85A3" w:rsidR="00941B88" w:rsidRDefault="00C84575" w:rsidP="00C84575">
      <w:pPr>
        <w:tabs>
          <w:tab w:val="left" w:pos="5245"/>
        </w:tabs>
        <w:rPr>
          <w:lang w:eastAsia="zh-CN"/>
        </w:rPr>
      </w:pPr>
      <w:r>
        <w:rPr>
          <w:lang w:eastAsia="zh-CN"/>
        </w:rPr>
        <w:t xml:space="preserve">For option 1, </w:t>
      </w:r>
      <w:r w:rsidR="005F07D5">
        <w:rPr>
          <w:lang w:eastAsia="zh-CN"/>
        </w:rPr>
        <w:t>w</w:t>
      </w:r>
      <w:r w:rsidR="00E41013">
        <w:rPr>
          <w:lang w:eastAsia="zh-CN"/>
        </w:rPr>
        <w:t>hen the NW side additional condition change</w:t>
      </w:r>
      <w:r w:rsidR="00334756">
        <w:rPr>
          <w:lang w:eastAsia="zh-CN"/>
        </w:rPr>
        <w:t>s</w:t>
      </w:r>
      <w:r w:rsidR="00E41013">
        <w:rPr>
          <w:lang w:eastAsia="zh-CN"/>
        </w:rPr>
        <w:t xml:space="preserve">, the NW can do </w:t>
      </w:r>
      <w:r w:rsidR="00CB3A77">
        <w:rPr>
          <w:lang w:eastAsia="zh-CN"/>
        </w:rPr>
        <w:t xml:space="preserve">an </w:t>
      </w:r>
      <w:r w:rsidR="00E41013">
        <w:rPr>
          <w:lang w:eastAsia="zh-CN"/>
        </w:rPr>
        <w:t xml:space="preserve">update based on the </w:t>
      </w:r>
      <w:r w:rsidR="003A0CE6">
        <w:rPr>
          <w:lang w:eastAsia="zh-CN"/>
        </w:rPr>
        <w:t xml:space="preserve">associated ID </w:t>
      </w:r>
      <w:r w:rsidR="00E41013">
        <w:rPr>
          <w:lang w:eastAsia="zh-CN"/>
        </w:rPr>
        <w:t>report</w:t>
      </w:r>
      <w:r w:rsidR="003A0CE6">
        <w:rPr>
          <w:lang w:eastAsia="zh-CN"/>
        </w:rPr>
        <w:t>ed earlier</w:t>
      </w:r>
      <w:r w:rsidR="00E41013">
        <w:rPr>
          <w:lang w:eastAsia="zh-CN"/>
        </w:rPr>
        <w:t xml:space="preserve">. </w:t>
      </w:r>
      <w:r w:rsidR="00A70009">
        <w:rPr>
          <w:rFonts w:eastAsia="Calibri"/>
        </w:rPr>
        <w:t>I</w:t>
      </w:r>
      <w:r w:rsidR="0028067F">
        <w:rPr>
          <w:rFonts w:eastAsia="Calibri"/>
        </w:rPr>
        <w:t>n some situations</w:t>
      </w:r>
      <w:r w:rsidR="00A70009">
        <w:rPr>
          <w:rFonts w:eastAsia="Calibri"/>
        </w:rPr>
        <w:t>, option 1 may</w:t>
      </w:r>
      <w:r>
        <w:rPr>
          <w:lang w:eastAsia="zh-CN"/>
        </w:rPr>
        <w:t xml:space="preserve"> cause </w:t>
      </w:r>
      <w:r w:rsidR="0028067F">
        <w:rPr>
          <w:lang w:eastAsia="zh-CN"/>
        </w:rPr>
        <w:t xml:space="preserve">some </w:t>
      </w:r>
      <w:r>
        <w:rPr>
          <w:lang w:eastAsia="zh-CN"/>
        </w:rPr>
        <w:t xml:space="preserve">signaling overhead </w:t>
      </w:r>
      <w:r w:rsidR="0028067F">
        <w:rPr>
          <w:lang w:eastAsia="zh-CN"/>
        </w:rPr>
        <w:t xml:space="preserve">in case the network is able to currently support only </w:t>
      </w:r>
      <w:r w:rsidR="00CB3A77">
        <w:rPr>
          <w:lang w:eastAsia="zh-CN"/>
        </w:rPr>
        <w:t xml:space="preserve">a </w:t>
      </w:r>
      <w:r w:rsidR="0028067F">
        <w:rPr>
          <w:lang w:eastAsia="zh-CN"/>
        </w:rPr>
        <w:t>very few NW-side additional conditions/associated IDs.</w:t>
      </w:r>
      <w:r>
        <w:rPr>
          <w:lang w:eastAsia="zh-CN"/>
        </w:rPr>
        <w:t xml:space="preserve">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 xml:space="preserve">supports </w:t>
      </w:r>
      <w:r w:rsidR="003A0CE6">
        <w:rPr>
          <w:lang w:eastAsia="zh-CN"/>
        </w:rPr>
        <w:t xml:space="preserve">only </w:t>
      </w:r>
      <w:r>
        <w:rPr>
          <w:lang w:eastAsia="zh-CN"/>
        </w:rPr>
        <w:t>ID#4</w:t>
      </w:r>
      <w:r w:rsidRPr="00C84575">
        <w:rPr>
          <w:lang w:eastAsia="zh-CN"/>
        </w:rPr>
        <w:t xml:space="preserve">, then </w:t>
      </w:r>
      <w:r>
        <w:rPr>
          <w:rFonts w:hint="eastAsia"/>
          <w:lang w:eastAsia="zh-CN"/>
        </w:rPr>
        <w:t>the</w:t>
      </w:r>
      <w:r>
        <w:rPr>
          <w:lang w:eastAsia="zh-CN"/>
        </w:rPr>
        <w:t xml:space="preserve"> UE reporting </w:t>
      </w:r>
      <w:r w:rsidR="00DB1542">
        <w:rPr>
          <w:lang w:eastAsia="zh-CN"/>
        </w:rPr>
        <w:t xml:space="preserve">of other IDs </w:t>
      </w:r>
      <w:r>
        <w:rPr>
          <w:lang w:eastAsia="zh-CN"/>
        </w:rPr>
        <w:t>is meaningless</w:t>
      </w:r>
      <w:r w:rsidRPr="00C84575">
        <w:rPr>
          <w:lang w:eastAsia="zh-CN"/>
        </w:rPr>
        <w:t>.</w:t>
      </w:r>
    </w:p>
    <w:p w14:paraId="3069A39C" w14:textId="1F2E7BE6" w:rsidR="00E41013" w:rsidRDefault="007F4F27" w:rsidP="00251ABA">
      <w:pPr>
        <w:tabs>
          <w:tab w:val="left" w:pos="5245"/>
        </w:tabs>
        <w:rPr>
          <w:lang w:eastAsia="zh-CN"/>
        </w:rPr>
      </w:pPr>
      <w:r>
        <w:rPr>
          <w:lang w:eastAsia="zh-CN"/>
        </w:rPr>
        <w:t xml:space="preserve">For </w:t>
      </w:r>
      <w:r w:rsidR="00C84575">
        <w:rPr>
          <w:lang w:eastAsia="zh-CN"/>
        </w:rPr>
        <w:t>option 2</w:t>
      </w:r>
      <w:r>
        <w:rPr>
          <w:lang w:eastAsia="zh-CN"/>
        </w:rPr>
        <w:t>,</w:t>
      </w:r>
      <w:r w:rsidR="00C84575">
        <w:rPr>
          <w:lang w:eastAsia="zh-CN"/>
        </w:rPr>
        <w:t xml:space="preserve"> NW </w:t>
      </w:r>
      <w:r w:rsidR="0028067F">
        <w:rPr>
          <w:lang w:eastAsia="zh-CN"/>
        </w:rPr>
        <w:t xml:space="preserve">may </w:t>
      </w:r>
      <w:r w:rsidR="00C84575">
        <w:rPr>
          <w:lang w:eastAsia="zh-CN"/>
        </w:rPr>
        <w:t>indicate the interested associated ID</w:t>
      </w:r>
      <w:r w:rsidR="0028067F">
        <w:rPr>
          <w:lang w:eastAsia="zh-CN"/>
        </w:rPr>
        <w:t>s</w:t>
      </w:r>
      <w:r w:rsidR="00C84575">
        <w:rPr>
          <w:lang w:eastAsia="zh-CN"/>
        </w:rPr>
        <w:t xml:space="preserve"> when requesting </w:t>
      </w:r>
      <w:r w:rsidR="00E41013">
        <w:rPr>
          <w:lang w:eastAsia="zh-CN"/>
        </w:rPr>
        <w:t xml:space="preserve">the </w:t>
      </w:r>
      <w:r w:rsidR="00C84575">
        <w:rPr>
          <w:lang w:eastAsia="zh-CN"/>
        </w:rPr>
        <w:t>applicable functionality</w:t>
      </w:r>
      <w:r w:rsidR="00E41013">
        <w:rPr>
          <w:lang w:eastAsia="zh-CN"/>
        </w:rPr>
        <w:t xml:space="preserve"> </w:t>
      </w:r>
      <w:r w:rsidR="00A75C40">
        <w:rPr>
          <w:lang w:eastAsia="zh-CN"/>
        </w:rPr>
        <w:t>reporting</w:t>
      </w:r>
      <w:r w:rsidR="00157FDC">
        <w:rPr>
          <w:lang w:eastAsia="zh-CN"/>
        </w:rPr>
        <w:t>, and then t</w:t>
      </w:r>
      <w:r w:rsidR="00E41013">
        <w:rPr>
          <w:lang w:eastAsia="zh-CN"/>
        </w:rPr>
        <w:t xml:space="preserve">he UE only needs to report the </w:t>
      </w:r>
      <w:r w:rsidR="00E41013" w:rsidRPr="00D54CD0">
        <w:rPr>
          <w:lang w:eastAsia="zh-CN"/>
        </w:rPr>
        <w:t>applicable functionalities</w:t>
      </w:r>
      <w:r w:rsidR="00E41013">
        <w:rPr>
          <w:lang w:eastAsia="zh-CN"/>
        </w:rPr>
        <w:t xml:space="preserve"> associated with the indicated associated IDs</w:t>
      </w:r>
      <w:r w:rsidR="00E41013">
        <w:rPr>
          <w:rFonts w:hint="eastAsia"/>
          <w:lang w:eastAsia="zh-CN"/>
        </w:rPr>
        <w:t>.</w:t>
      </w:r>
      <w:r w:rsidR="00C84575">
        <w:rPr>
          <w:lang w:eastAsia="zh-CN"/>
        </w:rPr>
        <w:t xml:space="preserve"> </w:t>
      </w:r>
      <w:r w:rsidR="00C84575" w:rsidRPr="00C84575">
        <w:rPr>
          <w:lang w:eastAsia="zh-CN"/>
        </w:rPr>
        <w:t xml:space="preserve">Compared with option 1, the UE has more information (i.e. associated ID), and thus it can do the filtering. </w:t>
      </w:r>
      <w:r w:rsidR="00591B84">
        <w:rPr>
          <w:lang w:eastAsia="zh-CN"/>
        </w:rPr>
        <w:t xml:space="preserve">However, if the NW-side additional condition changes to the one not requested earlier from the UE, the network will have to ask the UE to report the applicable functionalities again, with the new associated ID. </w:t>
      </w:r>
    </w:p>
    <w:p w14:paraId="48B52F0A" w14:textId="06002AE1" w:rsidR="00A75C40" w:rsidRDefault="00E41013" w:rsidP="00251ABA">
      <w:pPr>
        <w:tabs>
          <w:tab w:val="left" w:pos="5245"/>
        </w:tabs>
        <w:rPr>
          <w:lang w:eastAsia="zh-CN"/>
        </w:rPr>
      </w:pPr>
      <w:r>
        <w:rPr>
          <w:lang w:eastAsia="zh-CN"/>
        </w:rPr>
        <w:t xml:space="preserve">Based on </w:t>
      </w:r>
      <w:r w:rsidR="00CB3A77">
        <w:rPr>
          <w:lang w:eastAsia="zh-CN"/>
        </w:rPr>
        <w:t xml:space="preserve">the </w:t>
      </w:r>
      <w:r>
        <w:rPr>
          <w:lang w:eastAsia="zh-CN"/>
        </w:rPr>
        <w:t xml:space="preserve">above analysis, </w:t>
      </w:r>
      <w:r w:rsidR="0028067F">
        <w:rPr>
          <w:lang w:eastAsia="zh-CN"/>
        </w:rPr>
        <w:t xml:space="preserve">both </w:t>
      </w:r>
      <w:r>
        <w:rPr>
          <w:lang w:eastAsia="zh-CN"/>
        </w:rPr>
        <w:t xml:space="preserve">option 1 and option 2 are </w:t>
      </w:r>
      <w:r w:rsidR="00591B84">
        <w:rPr>
          <w:lang w:eastAsia="zh-CN"/>
        </w:rPr>
        <w:t xml:space="preserve">useful </w:t>
      </w:r>
      <w:r w:rsidR="0028067F">
        <w:rPr>
          <w:lang w:eastAsia="zh-CN"/>
        </w:rPr>
        <w:t>and the choice between them will depend on the NW implementation and current NW-side additional conditions</w:t>
      </w:r>
      <w:r>
        <w:rPr>
          <w:lang w:eastAsia="zh-CN"/>
        </w:rPr>
        <w:t xml:space="preserve">. We think it </w:t>
      </w:r>
      <w:r w:rsidR="00591B84">
        <w:rPr>
          <w:lang w:eastAsia="zh-CN"/>
        </w:rPr>
        <w:t xml:space="preserve">should </w:t>
      </w:r>
      <w:r>
        <w:rPr>
          <w:lang w:eastAsia="zh-CN"/>
        </w:rPr>
        <w:t xml:space="preserve">be left to NW implementation which </w:t>
      </w:r>
      <w:r w:rsidR="00A75C40">
        <w:rPr>
          <w:lang w:eastAsia="zh-CN"/>
        </w:rPr>
        <w:t>option to use</w:t>
      </w:r>
      <w:r w:rsidR="00591B84">
        <w:rPr>
          <w:lang w:eastAsia="zh-CN"/>
        </w:rPr>
        <w:t xml:space="preserve"> at a certain time</w:t>
      </w:r>
      <w:r w:rsidR="00A75C40">
        <w:rPr>
          <w:lang w:eastAsia="zh-CN"/>
        </w:rPr>
        <w:t xml:space="preserve">. </w:t>
      </w:r>
      <w:r w:rsidR="0028067F">
        <w:rPr>
          <w:lang w:eastAsia="zh-CN"/>
        </w:rPr>
        <w:t>I</w:t>
      </w:r>
      <w:r w:rsidR="0028067F" w:rsidRPr="00A75C40">
        <w:rPr>
          <w:lang w:eastAsia="zh-CN"/>
        </w:rPr>
        <w:t xml:space="preserve">f </w:t>
      </w:r>
      <w:r w:rsidR="00A75C40" w:rsidRPr="00A75C40">
        <w:rPr>
          <w:lang w:eastAsia="zh-CN"/>
        </w:rPr>
        <w:t>the NW indicate</w:t>
      </w:r>
      <w:r w:rsidR="00A75C40">
        <w:rPr>
          <w:lang w:eastAsia="zh-CN"/>
        </w:rPr>
        <w:t>s</w:t>
      </w:r>
      <w:r w:rsidR="00A75C40" w:rsidRPr="00A75C40">
        <w:rPr>
          <w:lang w:eastAsia="zh-CN"/>
        </w:rPr>
        <w:t xml:space="preserve"> associated ID</w:t>
      </w:r>
      <w:r w:rsidR="00A75C40">
        <w:rPr>
          <w:lang w:eastAsia="zh-CN"/>
        </w:rPr>
        <w:t>(s)</w:t>
      </w:r>
      <w:r w:rsidR="00A75C40" w:rsidRPr="00A75C40">
        <w:rPr>
          <w:lang w:eastAsia="zh-CN"/>
        </w:rPr>
        <w:t xml:space="preserve"> to UE, the UE checks the indicated associated ID for </w:t>
      </w:r>
      <w:r w:rsidR="00950B97">
        <w:rPr>
          <w:lang w:eastAsia="zh-CN"/>
        </w:rPr>
        <w:t>determination of</w:t>
      </w:r>
      <w:r w:rsidR="00950B97" w:rsidRPr="00A75C40">
        <w:rPr>
          <w:lang w:eastAsia="zh-CN"/>
        </w:rPr>
        <w:t xml:space="preserve"> </w:t>
      </w:r>
      <w:r w:rsidR="00A75C40" w:rsidRPr="00A75C40">
        <w:rPr>
          <w:lang w:eastAsia="zh-CN"/>
        </w:rPr>
        <w:t xml:space="preserve">applicable functionalities; otherwise, the UE only checks UE-side additional conditions </w:t>
      </w:r>
      <w:r w:rsidR="00591B84">
        <w:rPr>
          <w:lang w:eastAsia="zh-CN"/>
        </w:rPr>
        <w:t xml:space="preserve">and model availability </w:t>
      </w:r>
      <w:r w:rsidR="00A75C40" w:rsidRPr="00A75C40">
        <w:rPr>
          <w:lang w:eastAsia="zh-CN"/>
        </w:rPr>
        <w:t xml:space="preserve">and reports </w:t>
      </w:r>
      <w:r w:rsidR="00591B84">
        <w:rPr>
          <w:lang w:eastAsia="zh-CN"/>
        </w:rPr>
        <w:t xml:space="preserve">applicable functionalities </w:t>
      </w:r>
      <w:r w:rsidR="00A75C40" w:rsidRPr="00A75C40">
        <w:rPr>
          <w:lang w:eastAsia="zh-CN"/>
        </w:rPr>
        <w:t>together with the supported associated IDs</w:t>
      </w:r>
      <w:r w:rsidR="00591B84">
        <w:rPr>
          <w:lang w:eastAsia="zh-CN"/>
        </w:rPr>
        <w:t>, if available</w:t>
      </w:r>
      <w:r w:rsidR="00A75C40">
        <w:rPr>
          <w:lang w:eastAsia="zh-CN"/>
        </w:rPr>
        <w:t>.</w:t>
      </w:r>
    </w:p>
    <w:p w14:paraId="4FC7DE68" w14:textId="45E619EB" w:rsidR="00754E72" w:rsidRDefault="0001239B" w:rsidP="0001239B">
      <w:pPr>
        <w:tabs>
          <w:tab w:val="left" w:pos="5245"/>
        </w:tabs>
        <w:rPr>
          <w:b/>
          <w:lang w:eastAsia="zh-CN"/>
        </w:rPr>
      </w:pPr>
      <w:r w:rsidRPr="00A75C40">
        <w:rPr>
          <w:b/>
          <w:lang w:eastAsia="zh-CN"/>
        </w:rPr>
        <w:t xml:space="preserve">Proposal </w:t>
      </w:r>
      <w:r w:rsidR="005F07D5">
        <w:rPr>
          <w:b/>
          <w:lang w:eastAsia="zh-CN"/>
        </w:rPr>
        <w:t>1</w:t>
      </w:r>
      <w:r w:rsidRPr="00A75C40">
        <w:rPr>
          <w:rFonts w:hint="eastAsia"/>
          <w:b/>
          <w:lang w:eastAsia="zh-CN"/>
        </w:rPr>
        <w:t>:</w:t>
      </w:r>
      <w:r w:rsidRPr="00A75C40">
        <w:rPr>
          <w:b/>
          <w:lang w:eastAsia="zh-CN"/>
        </w:rPr>
        <w:t xml:space="preserve"> </w:t>
      </w:r>
      <w:r w:rsidR="00591B84">
        <w:rPr>
          <w:b/>
          <w:lang w:eastAsia="zh-CN"/>
        </w:rPr>
        <w:t>For applicable functionalities determination, both option 1 (joint decision by UE and NW) and option 2 (UE decision) should be supported in the following way</w:t>
      </w:r>
      <w:r w:rsidR="00754E72">
        <w:rPr>
          <w:b/>
          <w:lang w:eastAsia="zh-CN"/>
        </w:rPr>
        <w:t>:</w:t>
      </w:r>
    </w:p>
    <w:p w14:paraId="56528829" w14:textId="7BDC7C4F" w:rsidR="00254B9C" w:rsidRPr="009B3269" w:rsidRDefault="00254B9C" w:rsidP="00254B9C">
      <w:pPr>
        <w:pStyle w:val="ListParagraph"/>
        <w:numPr>
          <w:ilvl w:val="0"/>
          <w:numId w:val="16"/>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w:t>
      </w:r>
      <w:r w:rsidR="00591B84">
        <w:rPr>
          <w:b/>
          <w:lang w:eastAsia="zh-CN"/>
        </w:rPr>
        <w:t>, if available</w:t>
      </w:r>
      <w:r w:rsidRPr="009B3269">
        <w:rPr>
          <w:b/>
          <w:lang w:eastAsia="zh-CN"/>
        </w:rPr>
        <w:t>.</w:t>
      </w:r>
      <w:r>
        <w:rPr>
          <w:b/>
          <w:lang w:eastAsia="zh-CN"/>
        </w:rPr>
        <w:t xml:space="preserve"> (Option 1)</w:t>
      </w:r>
    </w:p>
    <w:p w14:paraId="5EAD203C" w14:textId="69434F0E" w:rsidR="00754E72" w:rsidRDefault="00754E72" w:rsidP="00754E72">
      <w:pPr>
        <w:pStyle w:val="ListParagraph"/>
        <w:numPr>
          <w:ilvl w:val="0"/>
          <w:numId w:val="16"/>
        </w:numPr>
        <w:tabs>
          <w:tab w:val="left" w:pos="5245"/>
        </w:tabs>
        <w:ind w:firstLineChars="0"/>
        <w:rPr>
          <w:b/>
          <w:lang w:eastAsia="zh-CN"/>
        </w:rPr>
      </w:pPr>
      <w:r>
        <w:rPr>
          <w:b/>
          <w:lang w:eastAsia="zh-CN"/>
        </w:rPr>
        <w:t xml:space="preserve">In case the network provides the UE with </w:t>
      </w:r>
      <w:r w:rsidR="006B5971">
        <w:rPr>
          <w:b/>
          <w:lang w:eastAsia="zh-CN"/>
        </w:rPr>
        <w:t>associated IDs</w:t>
      </w:r>
      <w:r>
        <w:rPr>
          <w:b/>
          <w:lang w:eastAsia="zh-CN"/>
        </w:rPr>
        <w:t xml:space="preserve">, the UE performs applicable functionality filtering </w:t>
      </w:r>
      <w:r w:rsidR="00FE2A77">
        <w:rPr>
          <w:b/>
          <w:lang w:eastAsia="zh-CN"/>
        </w:rPr>
        <w:t xml:space="preserve">considering them </w:t>
      </w:r>
      <w:r>
        <w:rPr>
          <w:b/>
          <w:lang w:eastAsia="zh-CN"/>
        </w:rPr>
        <w:t>and only reports the functionalities meeting the NW-side additional condition.</w:t>
      </w:r>
      <w:r w:rsidR="00254B9C">
        <w:rPr>
          <w:b/>
          <w:lang w:eastAsia="zh-CN"/>
        </w:rPr>
        <w:t xml:space="preserve"> (Option 2)</w:t>
      </w:r>
    </w:p>
    <w:p w14:paraId="75ABB099" w14:textId="77777777" w:rsidR="005F3A4E" w:rsidRPr="00950B97" w:rsidRDefault="005F3A4E" w:rsidP="00950B97">
      <w:pPr>
        <w:tabs>
          <w:tab w:val="left" w:pos="5245"/>
        </w:tabs>
        <w:rPr>
          <w:b/>
          <w:lang w:eastAsia="zh-CN"/>
        </w:rPr>
      </w:pPr>
    </w:p>
    <w:p w14:paraId="56DBBD39" w14:textId="68D1A32B" w:rsidR="00F92624" w:rsidRPr="005331D2" w:rsidRDefault="004B6A3A"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5B3866" w:rsidRPr="005331D2">
        <w:rPr>
          <w:rFonts w:ascii="Arial" w:eastAsia="Times New Roman" w:hAnsi="Arial"/>
          <w:b w:val="0"/>
          <w:sz w:val="28"/>
          <w:szCs w:val="20"/>
          <w:lang w:eastAsia="en-GB"/>
        </w:rPr>
        <w:t>pplicable functionality</w:t>
      </w:r>
      <w:r w:rsidR="00F92624"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procedure</w:t>
      </w:r>
    </w:p>
    <w:p w14:paraId="2ACCA1D8" w14:textId="1BEB3BE9" w:rsidR="005B3866" w:rsidRDefault="005B3866" w:rsidP="009B3269">
      <w:pPr>
        <w:rPr>
          <w:lang w:eastAsia="en-GB"/>
        </w:rPr>
      </w:pPr>
      <w:r>
        <w:rPr>
          <w:lang w:eastAsia="en-GB"/>
        </w:rPr>
        <w:t>For step 4</w:t>
      </w:r>
      <w:r>
        <w:rPr>
          <w:rFonts w:hint="eastAsia"/>
          <w:lang w:eastAsia="zh-CN"/>
        </w:rPr>
        <w:t>,</w:t>
      </w:r>
      <w:r>
        <w:rPr>
          <w:lang w:eastAsia="zh-CN"/>
        </w:rPr>
        <w:t xml:space="preserve"> i.e., the applicable functionality reporting, we have the following FFS.</w:t>
      </w:r>
    </w:p>
    <w:p w14:paraId="35B87E12" w14:textId="0B0F9555" w:rsidR="005B3866" w:rsidRDefault="005B3866" w:rsidP="005B3866">
      <w:pPr>
        <w:pStyle w:val="ListParagraph"/>
        <w:numPr>
          <w:ilvl w:val="0"/>
          <w:numId w:val="29"/>
        </w:numPr>
        <w:ind w:firstLineChars="0"/>
        <w:rPr>
          <w:lang w:eastAsia="zh-CN"/>
        </w:rPr>
      </w:pPr>
      <w:r w:rsidRPr="00815ADF">
        <w:rPr>
          <w:b/>
        </w:rPr>
        <w:t>FFS for step</w:t>
      </w:r>
      <w:r>
        <w:rPr>
          <w:b/>
        </w:rPr>
        <w:t xml:space="preserve"> 4</w:t>
      </w:r>
      <w:r>
        <w:rPr>
          <w:rFonts w:hint="eastAsia"/>
          <w:lang w:eastAsia="zh-CN"/>
        </w:rPr>
        <w:t>:</w:t>
      </w:r>
      <w:r>
        <w:rPr>
          <w:lang w:eastAsia="zh-CN"/>
        </w:rPr>
        <w:t xml:space="preserve">  </w:t>
      </w:r>
      <w:r w:rsidRPr="005B3866">
        <w:t xml:space="preserve">2) As response to NW-side additional condition requesting applicable functionality reporting in step 3, FFS other network configuration (e.g. inference configuration), FFS via UAI or </w:t>
      </w:r>
      <w:proofErr w:type="spellStart"/>
      <w:r w:rsidRPr="005B3866">
        <w:t>RRCReconfigurationComplete</w:t>
      </w:r>
      <w:proofErr w:type="spellEnd"/>
      <w:r w:rsidRPr="005B3866">
        <w:t xml:space="preserve">, </w:t>
      </w:r>
      <w:proofErr w:type="spellStart"/>
      <w:r w:rsidRPr="005B3866">
        <w:t>etc</w:t>
      </w:r>
      <w:proofErr w:type="spellEnd"/>
    </w:p>
    <w:p w14:paraId="2A660ED8" w14:textId="3EF8B9DC" w:rsidR="005B3866" w:rsidRDefault="00F92624" w:rsidP="009B3269">
      <w:pPr>
        <w:rPr>
          <w:lang w:eastAsia="en-GB"/>
        </w:rPr>
      </w:pPr>
      <w:r>
        <w:rPr>
          <w:lang w:eastAsia="en-GB"/>
        </w:rPr>
        <w:t xml:space="preserve">Based on </w:t>
      </w:r>
      <w:r w:rsidR="00950B97">
        <w:rPr>
          <w:lang w:eastAsia="en-GB"/>
        </w:rPr>
        <w:t xml:space="preserve">the </w:t>
      </w:r>
      <w:r>
        <w:rPr>
          <w:lang w:eastAsia="en-GB"/>
        </w:rPr>
        <w:t xml:space="preserve">previous discussion, </w:t>
      </w:r>
      <w:r w:rsidR="005B3866">
        <w:rPr>
          <w:lang w:eastAsia="en-GB"/>
        </w:rPr>
        <w:t>the UE can report the applicable functionality in two ways:</w:t>
      </w:r>
    </w:p>
    <w:p w14:paraId="66FF0077" w14:textId="79A2B8F8" w:rsidR="005B3866" w:rsidRDefault="005B3866" w:rsidP="005B3866">
      <w:pPr>
        <w:pStyle w:val="ListParagraph"/>
        <w:numPr>
          <w:ilvl w:val="0"/>
          <w:numId w:val="29"/>
        </w:numPr>
        <w:ind w:firstLineChars="0"/>
        <w:rPr>
          <w:lang w:eastAsia="en-GB"/>
        </w:rPr>
      </w:pPr>
      <w:r>
        <w:rPr>
          <w:lang w:eastAsia="en-GB"/>
        </w:rPr>
        <w:t>Proactive reporting:</w:t>
      </w:r>
      <w:r w:rsidRPr="005B3866">
        <w:rPr>
          <w:lang w:eastAsia="en-GB"/>
        </w:rPr>
        <w:t xml:space="preserve"> </w:t>
      </w:r>
      <w:r>
        <w:rPr>
          <w:lang w:eastAsia="en-GB"/>
        </w:rPr>
        <w:t>the UE reports applicable functionalities based on the network configuration and when applicability of some functionality changes the UE updates the information</w:t>
      </w:r>
    </w:p>
    <w:p w14:paraId="317E3831" w14:textId="08BFAA7B" w:rsidR="005B3866" w:rsidRDefault="005B3866" w:rsidP="005B3866">
      <w:pPr>
        <w:pStyle w:val="ListParagraph"/>
        <w:numPr>
          <w:ilvl w:val="0"/>
          <w:numId w:val="29"/>
        </w:numPr>
        <w:ind w:firstLineChars="0"/>
        <w:rPr>
          <w:lang w:eastAsia="en-GB"/>
        </w:rPr>
      </w:pPr>
      <w:r>
        <w:rPr>
          <w:lang w:eastAsia="en-GB"/>
        </w:rPr>
        <w:t>Reactive reporting: the UE reports applicable functionalities as requested by the network configuration, the reporting is one-shot.</w:t>
      </w:r>
    </w:p>
    <w:p w14:paraId="62235C85" w14:textId="08DB47F4" w:rsidR="008C6CE0" w:rsidRDefault="005B3866" w:rsidP="009B3269">
      <w:pPr>
        <w:rPr>
          <w:lang w:eastAsia="zh-CN"/>
        </w:rPr>
      </w:pPr>
      <w:r>
        <w:rPr>
          <w:lang w:eastAsia="en-GB"/>
        </w:rPr>
        <w:t>T</w:t>
      </w:r>
      <w:r w:rsidR="00D50C15">
        <w:rPr>
          <w:lang w:eastAsia="en-GB"/>
        </w:rPr>
        <w:t xml:space="preserve">he </w:t>
      </w:r>
      <w:r>
        <w:rPr>
          <w:lang w:eastAsia="en-GB"/>
        </w:rPr>
        <w:t xml:space="preserve">two </w:t>
      </w:r>
      <w:r w:rsidR="00D50C15">
        <w:rPr>
          <w:lang w:eastAsia="en-GB"/>
        </w:rPr>
        <w:t>procedure</w:t>
      </w:r>
      <w:r>
        <w:rPr>
          <w:lang w:eastAsia="en-GB"/>
        </w:rPr>
        <w:t>s are</w:t>
      </w:r>
      <w:r w:rsidR="00D50C15">
        <w:rPr>
          <w:lang w:eastAsia="en-GB"/>
        </w:rPr>
        <w:t xml:space="preserve"> quite similar. The main potential difference mentioned by the companies lies in the contents of the configuration provided in Step 3 and whether Step 5 is needed.</w:t>
      </w:r>
    </w:p>
    <w:p w14:paraId="6DADBA29" w14:textId="7889C52B" w:rsidR="005F737A" w:rsidRDefault="005F737A" w:rsidP="005F737A">
      <w:pPr>
        <w:jc w:val="center"/>
        <w:rPr>
          <w:lang w:eastAsia="zh-CN"/>
        </w:rPr>
      </w:pPr>
      <w:r>
        <w:rPr>
          <w:noProof/>
          <w:lang w:eastAsia="zh-CN"/>
        </w:rPr>
        <w:lastRenderedPageBreak/>
        <w:drawing>
          <wp:inline distT="0" distB="0" distL="0" distR="0" wp14:anchorId="1502A94E" wp14:editId="7EE34C2C">
            <wp:extent cx="2625062" cy="1908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5062" cy="1908000"/>
                    </a:xfrm>
                    <a:prstGeom prst="rect">
                      <a:avLst/>
                    </a:prstGeom>
                    <a:solidFill>
                      <a:srgbClr val="FFFFFF"/>
                    </a:solidFill>
                    <a:ln>
                      <a:noFill/>
                    </a:ln>
                  </pic:spPr>
                </pic:pic>
              </a:graphicData>
            </a:graphic>
          </wp:inline>
        </w:drawing>
      </w:r>
      <w:r>
        <w:rPr>
          <w:noProof/>
          <w:lang w:eastAsia="zh-CN"/>
        </w:rPr>
        <w:drawing>
          <wp:inline distT="0" distB="0" distL="0" distR="0" wp14:anchorId="4B72D808" wp14:editId="188CCDB1">
            <wp:extent cx="2625394" cy="190661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096" cy="1917287"/>
                    </a:xfrm>
                    <a:prstGeom prst="rect">
                      <a:avLst/>
                    </a:prstGeom>
                    <a:solidFill>
                      <a:srgbClr val="FFFFFF"/>
                    </a:solidFill>
                    <a:ln>
                      <a:noFill/>
                    </a:ln>
                  </pic:spPr>
                </pic:pic>
              </a:graphicData>
            </a:graphic>
          </wp:inline>
        </w:drawing>
      </w:r>
    </w:p>
    <w:p w14:paraId="585DF6D5" w14:textId="7F63B3AF" w:rsidR="005F737A" w:rsidRDefault="005F737A" w:rsidP="005F737A">
      <w:pPr>
        <w:jc w:val="center"/>
        <w:rPr>
          <w:lang w:eastAsia="zh-CN"/>
        </w:rPr>
      </w:pPr>
      <w:r>
        <w:rPr>
          <w:lang w:eastAsia="zh-CN"/>
        </w:rPr>
        <w:t xml:space="preserve">(a)                                                                   </w:t>
      </w:r>
      <w:proofErr w:type="gramStart"/>
      <w:r>
        <w:rPr>
          <w:lang w:eastAsia="zh-CN"/>
        </w:rPr>
        <w:t xml:space="preserve">   (</w:t>
      </w:r>
      <w:proofErr w:type="gramEnd"/>
      <w:r>
        <w:rPr>
          <w:lang w:eastAsia="zh-CN"/>
        </w:rPr>
        <w:t>b)</w:t>
      </w:r>
    </w:p>
    <w:p w14:paraId="67527AA5" w14:textId="26A32D67" w:rsidR="005F737A" w:rsidRPr="00EC5422" w:rsidRDefault="005F737A" w:rsidP="005F737A">
      <w:pPr>
        <w:jc w:val="center"/>
        <w:rPr>
          <w:b/>
          <w:sz w:val="20"/>
          <w:lang w:eastAsia="zh-CN"/>
        </w:rPr>
      </w:pPr>
      <w:r w:rsidRPr="00EC5422">
        <w:rPr>
          <w:b/>
          <w:sz w:val="20"/>
          <w:lang w:eastAsia="zh-CN"/>
        </w:rPr>
        <w:t xml:space="preserve">Figure 1. </w:t>
      </w:r>
      <w:r w:rsidR="00EC5422" w:rsidRPr="00EC5422">
        <w:rPr>
          <w:b/>
          <w:sz w:val="20"/>
          <w:lang w:eastAsia="zh-CN"/>
        </w:rPr>
        <w:t>Applicable</w:t>
      </w:r>
      <w:r w:rsidRPr="00EC5422">
        <w:rPr>
          <w:b/>
          <w:sz w:val="20"/>
          <w:lang w:eastAsia="zh-CN"/>
        </w:rPr>
        <w:t xml:space="preserve"> functionality reporting: (a) proactive reporting, and (b) reactive reporting</w:t>
      </w:r>
    </w:p>
    <w:p w14:paraId="23586EB4" w14:textId="77777777" w:rsidR="005F737A" w:rsidRDefault="005F737A" w:rsidP="005F737A">
      <w:pPr>
        <w:jc w:val="center"/>
        <w:rPr>
          <w:lang w:eastAsia="zh-CN"/>
        </w:rPr>
      </w:pPr>
    </w:p>
    <w:p w14:paraId="29134C68" w14:textId="3CE8ECDD" w:rsidR="00EA51A2" w:rsidRDefault="005B3866" w:rsidP="00F92624">
      <w:pPr>
        <w:rPr>
          <w:lang w:eastAsia="en-GB"/>
        </w:rPr>
      </w:pPr>
      <w:r>
        <w:rPr>
          <w:lang w:eastAsia="en-GB"/>
        </w:rPr>
        <w:t xml:space="preserve">It was agreed that the </w:t>
      </w:r>
      <w:r w:rsidR="00CB2906">
        <w:rPr>
          <w:lang w:eastAsia="en-GB"/>
        </w:rPr>
        <w:t xml:space="preserve">UAI framework </w:t>
      </w:r>
      <w:r>
        <w:rPr>
          <w:lang w:eastAsia="en-GB"/>
        </w:rPr>
        <w:t>will be</w:t>
      </w:r>
      <w:r w:rsidR="00CB2906">
        <w:rPr>
          <w:lang w:eastAsia="en-GB"/>
        </w:rPr>
        <w:t xml:space="preserve"> used a</w:t>
      </w:r>
      <w:r>
        <w:rPr>
          <w:lang w:eastAsia="en-GB"/>
        </w:rPr>
        <w:t>t least for proactive reporting. Whether the UAI can be used also for the reactive reporting is FFS.</w:t>
      </w:r>
      <w:r w:rsidR="00CB2906">
        <w:rPr>
          <w:lang w:eastAsia="en-GB"/>
        </w:rPr>
        <w:t xml:space="preserve"> In our opinion UAI is appropriate for both types of reporting</w:t>
      </w:r>
      <w:r>
        <w:rPr>
          <w:lang w:eastAsia="en-GB"/>
        </w:rPr>
        <w:t xml:space="preserve">. </w:t>
      </w:r>
      <w:r w:rsidR="00840CE4">
        <w:rPr>
          <w:lang w:eastAsia="en-GB"/>
        </w:rPr>
        <w:t>W</w:t>
      </w:r>
      <w:r w:rsidR="00CB2906">
        <w:rPr>
          <w:lang w:eastAsia="en-GB"/>
        </w:rPr>
        <w:t xml:space="preserve">e think that the fact the UE reports applicable functionalities upon being configured to do so by the network, is exactly what reactive reporting means. </w:t>
      </w:r>
      <w:r w:rsidR="00BE4DCA">
        <w:rPr>
          <w:lang w:eastAsia="en-GB"/>
        </w:rPr>
        <w:t xml:space="preserve">Such behavior is a usual way of implementing UAI reporting for various features and we </w:t>
      </w:r>
      <w:r w:rsidR="00EA51A2">
        <w:rPr>
          <w:lang w:eastAsia="en-GB"/>
        </w:rPr>
        <w:t>plan to</w:t>
      </w:r>
      <w:r w:rsidR="00BE4DCA">
        <w:rPr>
          <w:lang w:eastAsia="en-GB"/>
        </w:rPr>
        <w:t xml:space="preserve"> follow this principle for applicable functionality reporting</w:t>
      </w:r>
      <w:r w:rsidR="00EA51A2">
        <w:rPr>
          <w:lang w:eastAsia="en-GB"/>
        </w:rPr>
        <w:t>, as per the previous agreement:</w:t>
      </w:r>
    </w:p>
    <w:tbl>
      <w:tblPr>
        <w:tblStyle w:val="TableGrid"/>
        <w:tblW w:w="0" w:type="auto"/>
        <w:tblLook w:val="04A0" w:firstRow="1" w:lastRow="0" w:firstColumn="1" w:lastColumn="0" w:noHBand="0" w:noVBand="1"/>
      </w:tblPr>
      <w:tblGrid>
        <w:gridCol w:w="9307"/>
      </w:tblGrid>
      <w:tr w:rsidR="00EA51A2" w14:paraId="0F83E14C" w14:textId="77777777" w:rsidTr="00EA51A2">
        <w:tc>
          <w:tcPr>
            <w:tcW w:w="9307" w:type="dxa"/>
          </w:tcPr>
          <w:p w14:paraId="7EC6DFA7" w14:textId="77777777" w:rsidR="00EA51A2" w:rsidRPr="00EA51A2" w:rsidRDefault="00EA51A2" w:rsidP="00EA51A2">
            <w:pPr>
              <w:autoSpaceDE/>
              <w:autoSpaceDN/>
              <w:adjustRightInd/>
              <w:snapToGrid/>
              <w:spacing w:after="0"/>
              <w:jc w:val="left"/>
              <w:rPr>
                <w:rFonts w:ascii="Arial" w:eastAsia="Times New Roman" w:hAnsi="Arial" w:cs="Arial"/>
                <w:sz w:val="20"/>
                <w:szCs w:val="20"/>
                <w:lang w:val="en-GB"/>
              </w:rPr>
            </w:pPr>
            <w:r w:rsidRPr="00EA51A2">
              <w:rPr>
                <w:rFonts w:ascii="Arial" w:eastAsia="Times New Roman" w:hAnsi="Arial" w:cs="Arial"/>
                <w:sz w:val="20"/>
                <w:szCs w:val="20"/>
                <w:lang w:val="en-GB"/>
              </w:rPr>
              <w:t xml:space="preserve">- </w:t>
            </w:r>
            <w:proofErr w:type="gramStart"/>
            <w:r w:rsidRPr="00EA51A2">
              <w:rPr>
                <w:rFonts w:ascii="Arial" w:eastAsia="Times New Roman" w:hAnsi="Arial" w:cs="Arial"/>
                <w:sz w:val="20"/>
                <w:szCs w:val="20"/>
                <w:lang w:val="en-GB"/>
              </w:rPr>
              <w:t xml:space="preserve">   “</w:t>
            </w:r>
            <w:proofErr w:type="gramEnd"/>
            <w:r w:rsidRPr="00EA51A2">
              <w:rPr>
                <w:rFonts w:ascii="Arial" w:eastAsia="Times New Roman" w:hAnsi="Arial" w:cs="Arial"/>
                <w:sz w:val="20"/>
                <w:szCs w:val="20"/>
                <w:lang w:val="en-GB"/>
              </w:rPr>
              <w:t xml:space="preserve">Step 4”: UE reports applicable functionality in the following scenarios: </w:t>
            </w:r>
          </w:p>
          <w:p w14:paraId="11629F3F" w14:textId="5C680DC9" w:rsidR="00EA51A2" w:rsidRPr="00B7244F" w:rsidRDefault="00EA51A2" w:rsidP="00B7244F">
            <w:pPr>
              <w:autoSpaceDE/>
              <w:autoSpaceDN/>
              <w:adjustRightInd/>
              <w:snapToGrid/>
              <w:spacing w:after="0"/>
              <w:ind w:left="540"/>
              <w:jc w:val="left"/>
              <w:rPr>
                <w:rFonts w:ascii="Arial" w:eastAsia="Times New Roman" w:hAnsi="Arial" w:cs="Arial"/>
                <w:sz w:val="20"/>
                <w:szCs w:val="20"/>
                <w:lang w:val="en-GB"/>
              </w:rPr>
            </w:pPr>
            <w:r w:rsidRPr="00EA51A2">
              <w:rPr>
                <w:rFonts w:ascii="Arial" w:eastAsia="Times New Roman" w:hAnsi="Arial" w:cs="Arial"/>
                <w:sz w:val="20"/>
                <w:szCs w:val="20"/>
                <w:lang w:val="en-GB"/>
              </w:rPr>
              <w:t xml:space="preserve">1) </w:t>
            </w:r>
            <w:r w:rsidRPr="00B7244F">
              <w:rPr>
                <w:rFonts w:ascii="Arial" w:eastAsia="Times New Roman" w:hAnsi="Arial" w:cs="Arial"/>
                <w:sz w:val="20"/>
                <w:szCs w:val="20"/>
                <w:highlight w:val="yellow"/>
                <w:lang w:val="en-GB"/>
              </w:rPr>
              <w:t>Upon being configured to provide applicable</w:t>
            </w:r>
            <w:r w:rsidRPr="00EA51A2">
              <w:rPr>
                <w:rFonts w:ascii="Arial" w:eastAsia="Times New Roman" w:hAnsi="Arial" w:cs="Arial"/>
                <w:sz w:val="20"/>
                <w:szCs w:val="20"/>
                <w:lang w:val="en-GB"/>
              </w:rPr>
              <w:t xml:space="preserve"> functionality and upon change of applicable functionality via UAI</w:t>
            </w:r>
          </w:p>
        </w:tc>
      </w:tr>
    </w:tbl>
    <w:p w14:paraId="5DC300A0" w14:textId="6086BB08" w:rsidR="00EA51A2" w:rsidRDefault="00EA51A2" w:rsidP="00F92624">
      <w:pPr>
        <w:rPr>
          <w:lang w:eastAsia="en-GB"/>
        </w:rPr>
      </w:pPr>
    </w:p>
    <w:p w14:paraId="4E8A0189" w14:textId="194F40FA" w:rsidR="00840CE4" w:rsidRDefault="00840CE4" w:rsidP="00840CE4">
      <w:pPr>
        <w:rPr>
          <w:b/>
          <w:lang w:eastAsia="en-GB"/>
        </w:rPr>
      </w:pPr>
      <w:r>
        <w:rPr>
          <w:b/>
          <w:lang w:eastAsia="en-GB"/>
        </w:rPr>
        <w:t xml:space="preserve">Observation </w:t>
      </w:r>
      <w:r w:rsidR="001D2742">
        <w:rPr>
          <w:b/>
          <w:lang w:eastAsia="en-GB"/>
        </w:rPr>
        <w:t>1</w:t>
      </w:r>
      <w:r>
        <w:rPr>
          <w:b/>
          <w:lang w:eastAsia="en-GB"/>
        </w:rPr>
        <w:t>: UAI can be used to support both proactive and reactive applicable functionality reporting.</w:t>
      </w:r>
    </w:p>
    <w:p w14:paraId="399D0896" w14:textId="14FB54F1" w:rsidR="00840CE4" w:rsidRPr="00840CE4" w:rsidRDefault="00840CE4" w:rsidP="00840CE4">
      <w:pPr>
        <w:rPr>
          <w:lang w:eastAsia="en-GB"/>
        </w:rPr>
      </w:pPr>
      <w:r>
        <w:rPr>
          <w:lang w:eastAsia="en-GB"/>
        </w:rPr>
        <w:t xml:space="preserve">Some companies indicated the </w:t>
      </w:r>
      <w:proofErr w:type="spellStart"/>
      <w:r w:rsidRPr="005B3866">
        <w:t>RRCReconfigurationComplete</w:t>
      </w:r>
      <w:proofErr w:type="spellEnd"/>
      <w:r>
        <w:t xml:space="preserve"> is necessary for the handover cases, which can support the applicable functionality reporting as soon as the UE moves to the target node. </w:t>
      </w:r>
      <w:r>
        <w:rPr>
          <w:lang w:eastAsia="en-GB"/>
        </w:rPr>
        <w:t xml:space="preserve"> This is related to the topic of </w:t>
      </w:r>
      <w:r>
        <w:rPr>
          <w:rFonts w:eastAsia="Calibri"/>
        </w:rPr>
        <w:t xml:space="preserve">AIML continuity which needs to consider also the granularity of the associated IDs, i.e. an area to which they apply. On this aspect, RAN1 has the following working assumption from RAN1#118 meeting. </w:t>
      </w:r>
    </w:p>
    <w:tbl>
      <w:tblPr>
        <w:tblStyle w:val="TableGrid"/>
        <w:tblW w:w="0" w:type="auto"/>
        <w:tblLook w:val="04A0" w:firstRow="1" w:lastRow="0" w:firstColumn="1" w:lastColumn="0" w:noHBand="0" w:noVBand="1"/>
      </w:tblPr>
      <w:tblGrid>
        <w:gridCol w:w="9307"/>
      </w:tblGrid>
      <w:tr w:rsidR="00840CE4" w14:paraId="73A2C880" w14:textId="77777777" w:rsidTr="007413DF">
        <w:tc>
          <w:tcPr>
            <w:tcW w:w="9307" w:type="dxa"/>
          </w:tcPr>
          <w:p w14:paraId="585F3A75" w14:textId="77777777" w:rsidR="00840CE4" w:rsidRPr="00A52758" w:rsidRDefault="00840CE4" w:rsidP="007413DF">
            <w:pPr>
              <w:rPr>
                <w:rFonts w:eastAsiaTheme="minorEastAsia"/>
                <w:b/>
                <w:lang w:eastAsia="zh-CN"/>
              </w:rPr>
            </w:pPr>
            <w:r>
              <w:rPr>
                <w:rFonts w:eastAsiaTheme="minorEastAsia"/>
                <w:b/>
                <w:lang w:eastAsia="zh-CN"/>
              </w:rPr>
              <w:t>RAN1#118 meeting progress</w:t>
            </w:r>
            <w:r w:rsidRPr="00A52758">
              <w:rPr>
                <w:rFonts w:eastAsiaTheme="minorEastAsia" w:hint="eastAsia"/>
                <w:b/>
                <w:lang w:eastAsia="zh-CN"/>
              </w:rPr>
              <w:t>:</w:t>
            </w:r>
          </w:p>
          <w:p w14:paraId="58527DC8" w14:textId="77777777" w:rsidR="00840CE4" w:rsidRPr="00F53116" w:rsidRDefault="00840CE4" w:rsidP="007413DF">
            <w:pPr>
              <w:widowControl/>
              <w:autoSpaceDE/>
              <w:autoSpaceDN/>
              <w:adjustRightInd/>
              <w:rPr>
                <w:rFonts w:ascii="Times" w:eastAsia="Batang" w:hAnsi="Times"/>
                <w:bCs/>
                <w:iCs/>
                <w:sz w:val="20"/>
                <w:szCs w:val="24"/>
                <w:highlight w:val="green"/>
                <w:lang w:val="en-GB"/>
              </w:rPr>
            </w:pPr>
            <w:r w:rsidRPr="00F53116">
              <w:rPr>
                <w:rFonts w:ascii="Times" w:eastAsia="Batang" w:hAnsi="Times"/>
                <w:bCs/>
                <w:iCs/>
                <w:sz w:val="20"/>
                <w:szCs w:val="24"/>
                <w:highlight w:val="green"/>
                <w:lang w:val="en-GB"/>
              </w:rPr>
              <w:t>Agreement</w:t>
            </w:r>
          </w:p>
          <w:p w14:paraId="6FB05558" w14:textId="77777777" w:rsidR="00840CE4" w:rsidRPr="00F53116" w:rsidRDefault="00840CE4" w:rsidP="007413DF">
            <w:pPr>
              <w:widowControl/>
              <w:autoSpaceDE/>
              <w:autoSpaceDN/>
              <w:adjustRightInd/>
              <w:rPr>
                <w:rFonts w:ascii="Times" w:eastAsia="DengXian" w:hAnsi="Times"/>
                <w:bCs/>
                <w:iCs/>
                <w:sz w:val="20"/>
                <w:szCs w:val="24"/>
                <w:lang w:val="en-GB"/>
              </w:rPr>
            </w:pPr>
            <w:r w:rsidRPr="00F53116">
              <w:rPr>
                <w:rFonts w:ascii="Times" w:eastAsia="DengXian" w:hAnsi="Times"/>
                <w:bCs/>
                <w:iCs/>
                <w:sz w:val="20"/>
                <w:szCs w:val="24"/>
                <w:lang w:val="en-GB"/>
              </w:rPr>
              <w:t>Confirm the following Working assumption.</w:t>
            </w:r>
          </w:p>
          <w:p w14:paraId="5AC6FC31" w14:textId="77777777" w:rsidR="00840CE4" w:rsidRPr="00F53116" w:rsidRDefault="00840CE4" w:rsidP="007413DF">
            <w:pPr>
              <w:widowControl/>
              <w:autoSpaceDE/>
              <w:autoSpaceDN/>
              <w:adjustRightInd/>
              <w:ind w:left="720"/>
              <w:rPr>
                <w:rFonts w:ascii="Times" w:eastAsia="DengXian" w:hAnsi="Times"/>
                <w:bCs/>
                <w:iCs/>
                <w:sz w:val="18"/>
                <w:szCs w:val="18"/>
                <w:highlight w:val="darkYellow"/>
                <w:lang w:val="en-GB"/>
              </w:rPr>
            </w:pPr>
            <w:r w:rsidRPr="00F53116">
              <w:rPr>
                <w:rFonts w:ascii="Times" w:eastAsia="DengXian" w:hAnsi="Times"/>
                <w:bCs/>
                <w:iCs/>
                <w:sz w:val="18"/>
                <w:szCs w:val="18"/>
                <w:highlight w:val="darkYellow"/>
                <w:lang w:val="en-GB"/>
              </w:rPr>
              <w:t>Working Assumption</w:t>
            </w:r>
          </w:p>
          <w:p w14:paraId="1EC5BAF2" w14:textId="77777777" w:rsidR="00840CE4" w:rsidRPr="00F53116" w:rsidRDefault="00840CE4" w:rsidP="007413DF">
            <w:pPr>
              <w:widowControl/>
              <w:autoSpaceDE/>
              <w:autoSpaceDN/>
              <w:adjustRightInd/>
              <w:ind w:left="720"/>
              <w:rPr>
                <w:rFonts w:ascii="Times" w:eastAsia="Batang" w:hAnsi="Times"/>
                <w:bCs/>
                <w:iCs/>
                <w:sz w:val="18"/>
                <w:szCs w:val="18"/>
                <w:lang w:val="en-GB"/>
              </w:rPr>
            </w:pPr>
            <w:r w:rsidRPr="00F53116">
              <w:rPr>
                <w:rFonts w:ascii="Times" w:eastAsia="Batang" w:hAnsi="Times"/>
                <w:bCs/>
                <w:iCs/>
                <w:sz w:val="18"/>
                <w:szCs w:val="18"/>
                <w:lang w:val="en-GB"/>
              </w:rPr>
              <w:t>Regarding the associated ID for Rel-19, the UE assum</w:t>
            </w:r>
            <w:r w:rsidRPr="00F53116">
              <w:rPr>
                <w:rFonts w:ascii="Times" w:eastAsia="DengXian" w:hAnsi="Times"/>
                <w:bCs/>
                <w:iCs/>
                <w:sz w:val="18"/>
                <w:szCs w:val="18"/>
                <w:lang w:val="en-GB"/>
              </w:rPr>
              <w:t xml:space="preserve">es that </w:t>
            </w:r>
            <w:r w:rsidRPr="00F53116">
              <w:rPr>
                <w:rFonts w:ascii="Times" w:eastAsia="Batang" w:hAnsi="Times"/>
                <w:bCs/>
                <w:iCs/>
                <w:sz w:val="18"/>
                <w:szCs w:val="18"/>
                <w:lang w:val="en-GB"/>
              </w:rPr>
              <w:t>NW-side additional condition</w:t>
            </w:r>
            <w:r w:rsidRPr="00F53116">
              <w:rPr>
                <w:rFonts w:ascii="Times" w:eastAsia="DengXian" w:hAnsi="Times"/>
                <w:bCs/>
                <w:iCs/>
                <w:sz w:val="18"/>
                <w:szCs w:val="18"/>
                <w:lang w:val="en-GB"/>
              </w:rPr>
              <w:t>s</w:t>
            </w:r>
            <w:r w:rsidRPr="00F53116">
              <w:rPr>
                <w:rFonts w:ascii="Times" w:eastAsia="Batang" w:hAnsi="Times"/>
                <w:bCs/>
                <w:iCs/>
                <w:sz w:val="18"/>
                <w:szCs w:val="18"/>
                <w:lang w:val="en-GB"/>
              </w:rPr>
              <w:t xml:space="preserve"> with the same associated ID </w:t>
            </w:r>
            <w:r w:rsidRPr="00F53116">
              <w:rPr>
                <w:rFonts w:ascii="Times" w:eastAsia="DengXian" w:hAnsi="Times"/>
                <w:bCs/>
                <w:iCs/>
                <w:sz w:val="18"/>
                <w:szCs w:val="18"/>
                <w:lang w:val="en-GB"/>
              </w:rPr>
              <w:t>are</w:t>
            </w:r>
            <w:r w:rsidRPr="00F53116">
              <w:rPr>
                <w:rFonts w:ascii="Times" w:eastAsia="Batang" w:hAnsi="Times"/>
                <w:bCs/>
                <w:iCs/>
                <w:sz w:val="18"/>
                <w:szCs w:val="18"/>
                <w:lang w:val="en-GB"/>
              </w:rPr>
              <w:t xml:space="preserve"> </w:t>
            </w:r>
            <w:r w:rsidRPr="00F53116">
              <w:rPr>
                <w:rFonts w:ascii="Times" w:eastAsia="DengXian" w:hAnsi="Times"/>
                <w:bCs/>
                <w:iCs/>
                <w:sz w:val="18"/>
                <w:szCs w:val="18"/>
                <w:lang w:val="en-GB"/>
              </w:rPr>
              <w:t xml:space="preserve">consistent </w:t>
            </w:r>
            <w:r w:rsidRPr="00F53116">
              <w:rPr>
                <w:rFonts w:ascii="Times" w:eastAsia="Batang" w:hAnsi="Times"/>
                <w:bCs/>
                <w:iCs/>
                <w:sz w:val="18"/>
                <w:szCs w:val="18"/>
                <w:lang w:val="en-GB"/>
              </w:rPr>
              <w:t xml:space="preserve">at least within a cell  </w:t>
            </w:r>
          </w:p>
          <w:p w14:paraId="22A192E8" w14:textId="77777777" w:rsidR="00840CE4" w:rsidRDefault="00840CE4" w:rsidP="007413DF">
            <w:pPr>
              <w:widowControl/>
              <w:numPr>
                <w:ilvl w:val="0"/>
                <w:numId w:val="8"/>
              </w:numPr>
              <w:overflowPunct w:val="0"/>
              <w:autoSpaceDE/>
              <w:autoSpaceDN/>
              <w:adjustRightInd/>
              <w:snapToGrid/>
              <w:spacing w:after="180"/>
              <w:contextualSpacing/>
              <w:jc w:val="left"/>
              <w:textAlignment w:val="baseline"/>
              <w:rPr>
                <w:bCs/>
                <w:iCs/>
                <w:sz w:val="18"/>
                <w:szCs w:val="18"/>
                <w:lang w:val="en-GB" w:eastAsia="ja-JP"/>
              </w:rPr>
            </w:pPr>
            <w:r w:rsidRPr="00F53116">
              <w:rPr>
                <w:bCs/>
                <w:iCs/>
                <w:sz w:val="18"/>
                <w:szCs w:val="18"/>
                <w:lang w:val="en-GB" w:eastAsia="ja-JP"/>
              </w:rPr>
              <w:t>FFS: whether/how UE assumption can be applicable for multiple cells (including the feasibility study)</w:t>
            </w:r>
          </w:p>
          <w:p w14:paraId="2B8DA294" w14:textId="77777777" w:rsidR="00840CE4" w:rsidRPr="005F3A4E" w:rsidRDefault="00840CE4" w:rsidP="007413DF">
            <w:pPr>
              <w:widowControl/>
              <w:overflowPunct w:val="0"/>
              <w:autoSpaceDE/>
              <w:autoSpaceDN/>
              <w:adjustRightInd/>
              <w:snapToGrid/>
              <w:spacing w:after="180"/>
              <w:ind w:left="360"/>
              <w:contextualSpacing/>
              <w:jc w:val="left"/>
              <w:textAlignment w:val="baseline"/>
              <w:rPr>
                <w:bCs/>
                <w:iCs/>
                <w:sz w:val="18"/>
                <w:szCs w:val="18"/>
                <w:lang w:val="en-GB" w:eastAsia="ja-JP"/>
              </w:rPr>
            </w:pPr>
          </w:p>
        </w:tc>
      </w:tr>
    </w:tbl>
    <w:p w14:paraId="46F2D44E" w14:textId="77777777" w:rsidR="00840CE4" w:rsidRDefault="00840CE4" w:rsidP="00840CE4">
      <w:pPr>
        <w:tabs>
          <w:tab w:val="left" w:pos="5245"/>
        </w:tabs>
        <w:rPr>
          <w:rFonts w:eastAsiaTheme="minorEastAsia"/>
          <w:lang w:eastAsia="zh-CN"/>
        </w:rPr>
      </w:pPr>
    </w:p>
    <w:p w14:paraId="6CC78D46" w14:textId="77777777" w:rsidR="00840CE4" w:rsidRDefault="00840CE4" w:rsidP="00840CE4">
      <w:pPr>
        <w:tabs>
          <w:tab w:val="left" w:pos="5245"/>
        </w:tabs>
        <w:rPr>
          <w:lang w:eastAsia="zh-CN"/>
        </w:rPr>
      </w:pPr>
      <w:r w:rsidRPr="006A565B">
        <w:rPr>
          <w:lang w:eastAsia="zh-CN"/>
        </w:rPr>
        <w:t>Based on the above working assumption, associated IDs for one applicable functionality may not be the same from one cell to another cell</w:t>
      </w:r>
      <w:r w:rsidRPr="006A565B">
        <w:rPr>
          <w:rFonts w:hint="eastAsia"/>
          <w:lang w:eastAsia="zh-CN"/>
        </w:rPr>
        <w:t>.</w:t>
      </w:r>
      <w:r w:rsidRPr="006A565B">
        <w:rPr>
          <w:lang w:eastAsia="zh-CN"/>
        </w:rPr>
        <w:t xml:space="preserve"> It means that when the UE moves from one cell to another cell, the UE </w:t>
      </w:r>
      <w:r>
        <w:rPr>
          <w:lang w:eastAsia="zh-CN"/>
        </w:rPr>
        <w:t>needs</w:t>
      </w:r>
      <w:r w:rsidRPr="006A565B">
        <w:rPr>
          <w:lang w:eastAsia="zh-CN"/>
        </w:rPr>
        <w:t xml:space="preserve"> to update the reporting. For example, </w:t>
      </w:r>
      <w:r>
        <w:rPr>
          <w:lang w:eastAsia="zh-CN"/>
        </w:rPr>
        <w:t xml:space="preserve">first </w:t>
      </w:r>
      <w:r w:rsidRPr="006A565B">
        <w:rPr>
          <w:lang w:eastAsia="zh-CN"/>
        </w:rPr>
        <w:t>the UE is in cell 1</w:t>
      </w:r>
      <w:r w:rsidRPr="006A565B">
        <w:rPr>
          <w:rFonts w:hint="eastAsia"/>
          <w:lang w:eastAsia="zh-CN"/>
        </w:rPr>
        <w:t>,</w:t>
      </w:r>
      <w:r w:rsidRPr="006A565B">
        <w:rPr>
          <w:lang w:eastAsia="zh-CN"/>
        </w:rPr>
        <w:t xml:space="preserve"> it reports the applicable functionality and its associated IDs </w:t>
      </w:r>
      <w:r w:rsidRPr="00C84575">
        <w:rPr>
          <w:lang w:eastAsia="zh-CN"/>
        </w:rPr>
        <w:t>#1, #2, and #3</w:t>
      </w:r>
      <w:r>
        <w:rPr>
          <w:lang w:eastAsia="zh-CN"/>
        </w:rPr>
        <w:t xml:space="preserve">. When the UE moves to cell 2, it </w:t>
      </w:r>
      <w:r w:rsidRPr="006A565B">
        <w:rPr>
          <w:lang w:eastAsia="zh-CN"/>
        </w:rPr>
        <w:t xml:space="preserve">reports the applicable functionality and its associated IDs </w:t>
      </w:r>
      <w:r w:rsidRPr="00C84575">
        <w:rPr>
          <w:lang w:eastAsia="zh-CN"/>
        </w:rPr>
        <w:t>#</w:t>
      </w:r>
      <w:r>
        <w:rPr>
          <w:lang w:eastAsia="zh-CN"/>
        </w:rPr>
        <w:t xml:space="preserve">5, #6, and #7. </w:t>
      </w:r>
      <w:r w:rsidRPr="006A565B">
        <w:rPr>
          <w:lang w:eastAsia="zh-CN"/>
        </w:rPr>
        <w:t xml:space="preserve">Associated IDs </w:t>
      </w:r>
      <w:r w:rsidRPr="00C84575">
        <w:rPr>
          <w:lang w:eastAsia="zh-CN"/>
        </w:rPr>
        <w:t>#1, #2, and #3</w:t>
      </w:r>
      <w:r>
        <w:rPr>
          <w:lang w:eastAsia="zh-CN"/>
        </w:rPr>
        <w:t xml:space="preserve"> should be </w:t>
      </w:r>
      <w:r>
        <w:rPr>
          <w:rFonts w:hint="eastAsia"/>
          <w:lang w:eastAsia="zh-CN"/>
        </w:rPr>
        <w:t>allocated</w:t>
      </w:r>
      <w:r>
        <w:rPr>
          <w:lang w:eastAsia="zh-CN"/>
        </w:rPr>
        <w:t xml:space="preserve"> and valid in cell 1</w:t>
      </w:r>
      <w:r>
        <w:rPr>
          <w:rFonts w:hint="eastAsia"/>
          <w:lang w:eastAsia="zh-CN"/>
        </w:rPr>
        <w:t>,</w:t>
      </w:r>
      <w:r>
        <w:rPr>
          <w:lang w:eastAsia="zh-CN"/>
        </w:rPr>
        <w:t xml:space="preserve"> while </w:t>
      </w:r>
      <w:r w:rsidRPr="006A565B">
        <w:rPr>
          <w:lang w:eastAsia="zh-CN"/>
        </w:rPr>
        <w:t xml:space="preserve">associated IDs </w:t>
      </w:r>
      <w:r w:rsidRPr="00C84575">
        <w:rPr>
          <w:lang w:eastAsia="zh-CN"/>
        </w:rPr>
        <w:t>#</w:t>
      </w:r>
      <w:r>
        <w:rPr>
          <w:lang w:eastAsia="zh-CN"/>
        </w:rPr>
        <w:t xml:space="preserve">5, #6, and #7 should be </w:t>
      </w:r>
      <w:r>
        <w:rPr>
          <w:rFonts w:hint="eastAsia"/>
          <w:lang w:eastAsia="zh-CN"/>
        </w:rPr>
        <w:t>allocated</w:t>
      </w:r>
      <w:r>
        <w:rPr>
          <w:lang w:eastAsia="zh-CN"/>
        </w:rPr>
        <w:t xml:space="preserve"> and valid in cell 2. </w:t>
      </w:r>
    </w:p>
    <w:p w14:paraId="3E83A792" w14:textId="77777777" w:rsidR="00840CE4" w:rsidRDefault="00840CE4" w:rsidP="00840CE4">
      <w:pPr>
        <w:tabs>
          <w:tab w:val="left" w:pos="5245"/>
        </w:tabs>
        <w:rPr>
          <w:lang w:eastAsia="zh-CN"/>
        </w:rPr>
      </w:pPr>
      <w:r w:rsidRPr="00F50125">
        <w:rPr>
          <w:lang w:eastAsia="zh-CN"/>
        </w:rPr>
        <w:t>Each time the UE changes the serving cell</w:t>
      </w:r>
      <w:r w:rsidRPr="00F50125">
        <w:rPr>
          <w:rFonts w:hint="eastAsia"/>
          <w:lang w:eastAsia="zh-CN"/>
        </w:rPr>
        <w:t>,</w:t>
      </w:r>
      <w:r w:rsidRPr="00F50125">
        <w:rPr>
          <w:lang w:eastAsia="zh-CN"/>
        </w:rPr>
        <w:t xml:space="preserve"> the legacy </w:t>
      </w:r>
      <w:r w:rsidRPr="006A565B">
        <w:rPr>
          <w:lang w:eastAsia="zh-CN"/>
        </w:rPr>
        <w:t>applicable functionality</w:t>
      </w:r>
      <w:r>
        <w:rPr>
          <w:lang w:eastAsia="zh-CN"/>
        </w:rPr>
        <w:t xml:space="preserve"> information will be invalid</w:t>
      </w:r>
      <w:r w:rsidRPr="00F50125">
        <w:rPr>
          <w:rFonts w:hint="eastAsia"/>
          <w:lang w:eastAsia="zh-CN"/>
        </w:rPr>
        <w:t>.</w:t>
      </w:r>
      <w:r w:rsidRPr="00F50125">
        <w:rPr>
          <w:lang w:eastAsia="zh-CN"/>
        </w:rPr>
        <w:t xml:space="preserve"> </w:t>
      </w:r>
      <w:r>
        <w:rPr>
          <w:rFonts w:hint="eastAsia"/>
          <w:lang w:eastAsia="zh-CN"/>
        </w:rPr>
        <w:t>When</w:t>
      </w:r>
      <w:r>
        <w:rPr>
          <w:lang w:eastAsia="zh-CN"/>
        </w:rPr>
        <w:t xml:space="preserve"> the UE connects to</w:t>
      </w:r>
      <w:r>
        <w:rPr>
          <w:rFonts w:hint="eastAsia"/>
          <w:lang w:eastAsia="zh-CN"/>
        </w:rPr>
        <w:t xml:space="preserve"> </w:t>
      </w:r>
      <w:r>
        <w:rPr>
          <w:lang w:eastAsia="zh-CN"/>
        </w:rPr>
        <w:t xml:space="preserve">a new cell, </w:t>
      </w:r>
      <w:r w:rsidRPr="00F50125">
        <w:rPr>
          <w:lang w:eastAsia="zh-CN"/>
        </w:rPr>
        <w:t xml:space="preserve">the NW needs to trigger the </w:t>
      </w:r>
      <w:r w:rsidRPr="006A565B">
        <w:rPr>
          <w:lang w:eastAsia="zh-CN"/>
        </w:rPr>
        <w:t>applicable functionality</w:t>
      </w:r>
      <w:r>
        <w:rPr>
          <w:lang w:eastAsia="zh-CN"/>
        </w:rPr>
        <w:t xml:space="preserve"> reporting for the </w:t>
      </w:r>
      <w:r>
        <w:rPr>
          <w:lang w:eastAsia="zh-CN"/>
        </w:rPr>
        <w:lastRenderedPageBreak/>
        <w:t>new cell</w:t>
      </w:r>
      <w:r>
        <w:rPr>
          <w:rFonts w:hint="eastAsia"/>
          <w:lang w:eastAsia="zh-CN"/>
        </w:rPr>
        <w:t>,</w:t>
      </w:r>
      <w:r>
        <w:rPr>
          <w:lang w:eastAsia="zh-CN"/>
        </w:rPr>
        <w:t xml:space="preserve"> or t</w:t>
      </w:r>
      <w:r w:rsidRPr="00F50125">
        <w:rPr>
          <w:lang w:eastAsia="zh-CN"/>
        </w:rPr>
        <w:t xml:space="preserve">he UE needs to update and report the </w:t>
      </w:r>
      <w:r w:rsidRPr="006A565B">
        <w:rPr>
          <w:lang w:eastAsia="zh-CN"/>
        </w:rPr>
        <w:t>applicable functionality</w:t>
      </w:r>
      <w:r>
        <w:rPr>
          <w:lang w:eastAsia="zh-CN"/>
        </w:rPr>
        <w:t xml:space="preserve"> automatically. It means that </w:t>
      </w:r>
      <w:r>
        <w:rPr>
          <w:rFonts w:hint="eastAsia"/>
          <w:lang w:eastAsia="zh-CN"/>
        </w:rPr>
        <w:t>each</w:t>
      </w:r>
      <w:r>
        <w:rPr>
          <w:lang w:eastAsia="zh-CN"/>
        </w:rPr>
        <w:t xml:space="preserve"> time the cell change happens, we need to go through the applicable functionality reporting and inference configuration once again in order to configure the proper functionality in the new cell, which can cause </w:t>
      </w:r>
      <w:r w:rsidRPr="00F50125">
        <w:rPr>
          <w:lang w:eastAsia="zh-CN"/>
        </w:rPr>
        <w:t>AI/ML operation interruption</w:t>
      </w:r>
      <w:r>
        <w:rPr>
          <w:lang w:eastAsia="zh-CN"/>
        </w:rPr>
        <w:t xml:space="preserve">. In principle, this does not cause major issues as the UE may simply perform legacy BM operation during this short period of time. However, it would be useful to have a mechanism to guarantee the continuity of the </w:t>
      </w:r>
      <w:r w:rsidRPr="00F50125">
        <w:rPr>
          <w:lang w:eastAsia="zh-CN"/>
        </w:rPr>
        <w:t>AI</w:t>
      </w:r>
      <w:r w:rsidRPr="00F50125">
        <w:rPr>
          <w:rFonts w:hint="eastAsia"/>
          <w:lang w:eastAsia="zh-CN"/>
        </w:rPr>
        <w:t>/</w:t>
      </w:r>
      <w:r w:rsidRPr="00F50125">
        <w:rPr>
          <w:lang w:eastAsia="zh-CN"/>
        </w:rPr>
        <w:t>ML operation</w:t>
      </w:r>
      <w:r>
        <w:rPr>
          <w:lang w:eastAsia="zh-CN"/>
        </w:rPr>
        <w:t xml:space="preserve"> even the associated ID is allocated locally in one cell.</w:t>
      </w:r>
    </w:p>
    <w:p w14:paraId="5BC070AB" w14:textId="77777777" w:rsidR="00840CE4" w:rsidRDefault="00840CE4" w:rsidP="00840CE4">
      <w:pPr>
        <w:tabs>
          <w:tab w:val="left" w:pos="5245"/>
        </w:tabs>
        <w:rPr>
          <w:lang w:eastAsia="zh-CN"/>
        </w:rPr>
      </w:pPr>
      <w:r>
        <w:rPr>
          <w:lang w:eastAsia="zh-CN"/>
        </w:rPr>
        <w:t xml:space="preserve">Similar issue exists if the </w:t>
      </w:r>
      <w:r w:rsidRPr="006A565B">
        <w:rPr>
          <w:lang w:eastAsia="zh-CN"/>
        </w:rPr>
        <w:t xml:space="preserve">associated IDs </w:t>
      </w:r>
      <w:r>
        <w:rPr>
          <w:lang w:eastAsia="zh-CN"/>
        </w:rPr>
        <w:t xml:space="preserve">can be </w:t>
      </w:r>
      <w:r w:rsidRPr="005F3A4E">
        <w:rPr>
          <w:lang w:eastAsia="zh-CN"/>
        </w:rPr>
        <w:t>applicable for multiple cells</w:t>
      </w:r>
      <w:r>
        <w:rPr>
          <w:lang w:eastAsia="zh-CN"/>
        </w:rPr>
        <w:t xml:space="preserve">. When the UE </w:t>
      </w:r>
      <w:r w:rsidRPr="006A565B">
        <w:rPr>
          <w:lang w:eastAsia="zh-CN"/>
        </w:rPr>
        <w:t>moves from one cell</w:t>
      </w:r>
      <w:r>
        <w:rPr>
          <w:lang w:eastAsia="zh-CN"/>
        </w:rPr>
        <w:t xml:space="preserve"> group</w:t>
      </w:r>
      <w:r w:rsidRPr="006A565B">
        <w:rPr>
          <w:lang w:eastAsia="zh-CN"/>
        </w:rPr>
        <w:t xml:space="preserve"> to another </w:t>
      </w:r>
      <w:r>
        <w:rPr>
          <w:lang w:eastAsia="zh-CN"/>
        </w:rPr>
        <w:t>cell group, the previous</w:t>
      </w:r>
      <w:r w:rsidRPr="00F50125">
        <w:rPr>
          <w:lang w:eastAsia="zh-CN"/>
        </w:rPr>
        <w:t xml:space="preserve"> </w:t>
      </w:r>
      <w:r w:rsidRPr="006A565B">
        <w:rPr>
          <w:lang w:eastAsia="zh-CN"/>
        </w:rPr>
        <w:t>applicable functionality</w:t>
      </w:r>
      <w:r>
        <w:rPr>
          <w:lang w:eastAsia="zh-CN"/>
        </w:rPr>
        <w:t xml:space="preserve"> information </w:t>
      </w:r>
      <w:r>
        <w:rPr>
          <w:rFonts w:hint="eastAsia"/>
          <w:lang w:eastAsia="zh-CN"/>
        </w:rPr>
        <w:t>can</w:t>
      </w:r>
      <w:r>
        <w:rPr>
          <w:lang w:eastAsia="zh-CN"/>
        </w:rPr>
        <w:t xml:space="preserve"> be invalid</w:t>
      </w:r>
      <w:r w:rsidRPr="00F50125">
        <w:rPr>
          <w:lang w:eastAsia="zh-CN"/>
        </w:rPr>
        <w:t xml:space="preserve"> </w:t>
      </w:r>
      <w:r>
        <w:rPr>
          <w:lang w:eastAsia="zh-CN"/>
        </w:rPr>
        <w:t>and the UE needs to update the reporting</w:t>
      </w:r>
      <w:r>
        <w:rPr>
          <w:rFonts w:hint="eastAsia"/>
          <w:lang w:eastAsia="zh-CN"/>
        </w:rPr>
        <w:t>.</w:t>
      </w:r>
    </w:p>
    <w:p w14:paraId="00AF27CB" w14:textId="138A6ECE" w:rsidR="00840CE4" w:rsidRDefault="00840CE4" w:rsidP="00840CE4">
      <w:pPr>
        <w:tabs>
          <w:tab w:val="left" w:pos="5245"/>
        </w:tabs>
        <w:rPr>
          <w:b/>
          <w:lang w:eastAsia="zh-CN"/>
        </w:rPr>
      </w:pPr>
      <w:r>
        <w:rPr>
          <w:b/>
          <w:lang w:eastAsia="zh-CN"/>
        </w:rPr>
        <w:t xml:space="preserve">Proposal </w:t>
      </w:r>
      <w:r w:rsidR="001D2742">
        <w:rPr>
          <w:b/>
          <w:lang w:eastAsia="zh-CN"/>
        </w:rPr>
        <w:t>2</w:t>
      </w:r>
      <w:r>
        <w:rPr>
          <w:rFonts w:hint="eastAsia"/>
          <w:b/>
          <w:lang w:eastAsia="zh-CN"/>
        </w:rPr>
        <w:t>:</w:t>
      </w:r>
      <w:r>
        <w:rPr>
          <w:b/>
          <w:lang w:eastAsia="zh-CN"/>
        </w:rPr>
        <w:t xml:space="preserve"> As the associated ID is not globally unique, it is proposed RAN2 to discuss how to </w:t>
      </w:r>
      <w:r w:rsidRPr="00F50125">
        <w:rPr>
          <w:b/>
          <w:lang w:eastAsia="zh-CN"/>
        </w:rPr>
        <w:t>guarantee the continuity of the AI/ML operation</w:t>
      </w:r>
      <w:r>
        <w:rPr>
          <w:b/>
          <w:lang w:eastAsia="zh-CN"/>
        </w:rPr>
        <w:t xml:space="preserve"> during mobility between the cells. </w:t>
      </w:r>
    </w:p>
    <w:p w14:paraId="2568DE5C" w14:textId="77777777" w:rsidR="00840CE4" w:rsidRDefault="00840CE4" w:rsidP="00F92624">
      <w:pPr>
        <w:rPr>
          <w:lang w:eastAsia="en-GB"/>
        </w:rPr>
      </w:pPr>
    </w:p>
    <w:p w14:paraId="7C66347D" w14:textId="0BB71F02" w:rsidR="005B3866" w:rsidRDefault="00840CE4" w:rsidP="00F92624">
      <w:pPr>
        <w:rPr>
          <w:lang w:eastAsia="en-GB"/>
        </w:rPr>
      </w:pPr>
      <w:r>
        <w:rPr>
          <w:lang w:eastAsia="en-GB"/>
        </w:rPr>
        <w:t>A</w:t>
      </w:r>
      <w:r w:rsidR="00C16C89">
        <w:rPr>
          <w:lang w:eastAsia="en-GB"/>
        </w:rPr>
        <w:t xml:space="preserve">s the baseline </w:t>
      </w:r>
      <w:r>
        <w:rPr>
          <w:lang w:eastAsia="en-GB"/>
        </w:rPr>
        <w:t xml:space="preserve">to support handover scenario, </w:t>
      </w:r>
      <w:r w:rsidR="005B3866">
        <w:rPr>
          <w:lang w:eastAsia="en-GB"/>
        </w:rPr>
        <w:t>the UE can send the UAI after the handover since</w:t>
      </w:r>
      <w:r w:rsidR="00414E92">
        <w:rPr>
          <w:lang w:eastAsia="en-GB"/>
        </w:rPr>
        <w:t xml:space="preserve"> </w:t>
      </w:r>
      <w:r w:rsidR="00C16C89">
        <w:rPr>
          <w:lang w:eastAsia="en-GB"/>
        </w:rPr>
        <w:t>there is no</w:t>
      </w:r>
      <w:r w:rsidR="00414E92">
        <w:rPr>
          <w:lang w:eastAsia="en-GB"/>
        </w:rPr>
        <w:t xml:space="preserve"> urgency for</w:t>
      </w:r>
      <w:r w:rsidR="005B3866">
        <w:rPr>
          <w:lang w:eastAsia="en-GB"/>
        </w:rPr>
        <w:t xml:space="preserve"> the </w:t>
      </w:r>
      <w:r w:rsidR="005B3866" w:rsidRPr="005B3866">
        <w:rPr>
          <w:lang w:eastAsia="en-GB"/>
        </w:rPr>
        <w:t>applicable</w:t>
      </w:r>
      <w:r w:rsidR="005B3866">
        <w:rPr>
          <w:lang w:eastAsia="en-GB"/>
        </w:rPr>
        <w:t xml:space="preserve"> functionality</w:t>
      </w:r>
      <w:r w:rsidR="005B3866" w:rsidRPr="005B3866">
        <w:rPr>
          <w:lang w:eastAsia="en-GB"/>
        </w:rPr>
        <w:t xml:space="preserve"> reporting on the target</w:t>
      </w:r>
      <w:r w:rsidR="00414E92">
        <w:rPr>
          <w:lang w:eastAsia="en-GB"/>
        </w:rPr>
        <w:t xml:space="preserve"> node</w:t>
      </w:r>
      <w:r w:rsidR="00C16C89">
        <w:rPr>
          <w:lang w:eastAsia="en-GB"/>
        </w:rPr>
        <w:t xml:space="preserve"> as the UE/NW may rely on legacy beam management operation</w:t>
      </w:r>
      <w:r w:rsidR="005B3866" w:rsidRPr="005B3866">
        <w:rPr>
          <w:lang w:eastAsia="en-GB"/>
        </w:rPr>
        <w:t>.</w:t>
      </w:r>
      <w:r w:rsidR="00414E92">
        <w:rPr>
          <w:lang w:eastAsia="en-GB"/>
        </w:rPr>
        <w:t xml:space="preserve"> </w:t>
      </w:r>
      <w:r>
        <w:rPr>
          <w:lang w:eastAsia="en-GB"/>
        </w:rPr>
        <w:t>I</w:t>
      </w:r>
      <w:r w:rsidR="00C16C89">
        <w:rPr>
          <w:lang w:eastAsia="en-GB"/>
        </w:rPr>
        <w:t>f</w:t>
      </w:r>
      <w:r w:rsidR="000E70DC">
        <w:rPr>
          <w:lang w:eastAsia="en-GB"/>
        </w:rPr>
        <w:t xml:space="preserve"> the target node </w:t>
      </w:r>
      <w:r w:rsidR="00C16C89">
        <w:rPr>
          <w:lang w:eastAsia="en-GB"/>
        </w:rPr>
        <w:t>needs to know the applicable functionality</w:t>
      </w:r>
      <w:r w:rsidR="000E70DC">
        <w:rPr>
          <w:lang w:eastAsia="en-GB"/>
        </w:rPr>
        <w:t xml:space="preserve"> urgent</w:t>
      </w:r>
      <w:r w:rsidR="00C16C89">
        <w:rPr>
          <w:lang w:eastAsia="en-GB"/>
        </w:rPr>
        <w:t>ly</w:t>
      </w:r>
      <w:r w:rsidR="000E70DC">
        <w:rPr>
          <w:lang w:eastAsia="en-GB"/>
        </w:rPr>
        <w:t>, for example, to guarantee the service continuity of the AI</w:t>
      </w:r>
      <w:r w:rsidR="000E70DC">
        <w:rPr>
          <w:rFonts w:hint="eastAsia"/>
          <w:lang w:eastAsia="zh-CN"/>
        </w:rPr>
        <w:t>/</w:t>
      </w:r>
      <w:r w:rsidR="000E70DC">
        <w:rPr>
          <w:lang w:eastAsia="zh-CN"/>
        </w:rPr>
        <w:t xml:space="preserve">ML, applicable functionality reporting </w:t>
      </w:r>
      <w:r w:rsidR="00B7244F">
        <w:rPr>
          <w:lang w:eastAsia="zh-CN"/>
        </w:rPr>
        <w:t>i</w:t>
      </w:r>
      <w:r w:rsidR="000E70DC">
        <w:rPr>
          <w:lang w:eastAsia="zh-CN"/>
        </w:rPr>
        <w:t>n the HO complete message does not solve the problem, since the target node needs the applicable functionality information before preparing the HO configuration</w:t>
      </w:r>
      <w:r w:rsidR="000E70DC">
        <w:rPr>
          <w:rFonts w:hint="eastAsia"/>
          <w:lang w:eastAsia="zh-CN"/>
        </w:rPr>
        <w:t>.</w:t>
      </w:r>
      <w:r w:rsidR="000E70DC">
        <w:rPr>
          <w:lang w:eastAsia="zh-CN"/>
        </w:rPr>
        <w:t xml:space="preserve"> </w:t>
      </w:r>
    </w:p>
    <w:p w14:paraId="73739B42" w14:textId="66179C08" w:rsidR="000952F0" w:rsidRDefault="00414E92" w:rsidP="001925E0">
      <w:pPr>
        <w:rPr>
          <w:b/>
          <w:lang w:eastAsia="en-GB"/>
        </w:rPr>
      </w:pPr>
      <w:r w:rsidRPr="00EB3B8B">
        <w:rPr>
          <w:b/>
          <w:lang w:eastAsia="en-GB"/>
        </w:rPr>
        <w:t xml:space="preserve">Observation </w:t>
      </w:r>
      <w:r>
        <w:rPr>
          <w:b/>
          <w:lang w:eastAsia="en-GB"/>
        </w:rPr>
        <w:t xml:space="preserve">2: </w:t>
      </w:r>
      <w:r w:rsidR="00FC5555">
        <w:rPr>
          <w:b/>
          <w:lang w:eastAsia="en-GB"/>
        </w:rPr>
        <w:t xml:space="preserve">Usage of </w:t>
      </w:r>
      <w:proofErr w:type="spellStart"/>
      <w:r w:rsidR="00FC5555">
        <w:rPr>
          <w:b/>
          <w:lang w:eastAsia="en-GB"/>
        </w:rPr>
        <w:t>RRCReconfigurationComplete</w:t>
      </w:r>
      <w:proofErr w:type="spellEnd"/>
      <w:r w:rsidR="00FC5555" w:rsidRPr="00414E92">
        <w:rPr>
          <w:b/>
          <w:lang w:eastAsia="en-GB"/>
        </w:rPr>
        <w:t xml:space="preserve"> </w:t>
      </w:r>
      <w:r w:rsidR="00FC5555">
        <w:rPr>
          <w:b/>
          <w:lang w:eastAsia="en-GB"/>
        </w:rPr>
        <w:t xml:space="preserve">message for applicable functionality reporting does not </w:t>
      </w:r>
      <w:r w:rsidR="00F212B9">
        <w:rPr>
          <w:b/>
          <w:lang w:eastAsia="en-GB"/>
        </w:rPr>
        <w:t xml:space="preserve">improve the </w:t>
      </w:r>
      <w:r w:rsidR="00FC5555">
        <w:rPr>
          <w:b/>
          <w:lang w:eastAsia="en-GB"/>
        </w:rPr>
        <w:t xml:space="preserve">continuity of AIML feature. </w:t>
      </w:r>
    </w:p>
    <w:p w14:paraId="437A3E02" w14:textId="1098BE8E" w:rsidR="000952F0" w:rsidRDefault="000952F0" w:rsidP="001925E0">
      <w:pPr>
        <w:rPr>
          <w:b/>
          <w:lang w:eastAsia="en-GB"/>
        </w:rPr>
      </w:pPr>
      <w:r>
        <w:rPr>
          <w:b/>
          <w:lang w:eastAsia="en-GB"/>
        </w:rPr>
        <w:t xml:space="preserve">Proposal </w:t>
      </w:r>
      <w:r w:rsidR="001D2742">
        <w:rPr>
          <w:b/>
          <w:lang w:eastAsia="en-GB"/>
        </w:rPr>
        <w:t>3</w:t>
      </w:r>
      <w:r>
        <w:rPr>
          <w:b/>
          <w:lang w:eastAsia="en-GB"/>
        </w:rPr>
        <w:t xml:space="preserve">: Applicable functionality reporting via </w:t>
      </w:r>
      <w:proofErr w:type="spellStart"/>
      <w:r>
        <w:rPr>
          <w:b/>
          <w:lang w:eastAsia="en-GB"/>
        </w:rPr>
        <w:t>RRCReconfigurationComplete</w:t>
      </w:r>
      <w:proofErr w:type="spellEnd"/>
      <w:r>
        <w:rPr>
          <w:b/>
          <w:lang w:eastAsia="en-GB"/>
        </w:rPr>
        <w:t xml:space="preserve"> is not supported.</w:t>
      </w:r>
    </w:p>
    <w:p w14:paraId="62DC9D69" w14:textId="0AA100B8" w:rsidR="00840CE4" w:rsidRDefault="00F471B1" w:rsidP="001925E0">
      <w:pPr>
        <w:rPr>
          <w:b/>
          <w:lang w:eastAsia="en-GB"/>
        </w:rPr>
      </w:pPr>
      <w:r>
        <w:rPr>
          <w:lang w:eastAsia="zh-CN"/>
        </w:rPr>
        <w:t>If a continuity of AIML based beam management is needed during handover</w:t>
      </w:r>
      <w:r w:rsidR="00A937A8">
        <w:rPr>
          <w:lang w:eastAsia="zh-CN"/>
        </w:rPr>
        <w:t>, one of the options is for</w:t>
      </w:r>
      <w:r w:rsidR="00840CE4">
        <w:rPr>
          <w:lang w:eastAsia="zh-CN"/>
        </w:rPr>
        <w:t xml:space="preserve"> the source node </w:t>
      </w:r>
      <w:r w:rsidR="00A937A8">
        <w:rPr>
          <w:lang w:eastAsia="zh-CN"/>
        </w:rPr>
        <w:t>to</w:t>
      </w:r>
      <w:r w:rsidR="00840CE4">
        <w:rPr>
          <w:lang w:eastAsia="zh-CN"/>
        </w:rPr>
        <w:t xml:space="preserve"> help the target node to collect the </w:t>
      </w:r>
      <w:r w:rsidR="00840CE4">
        <w:t>applicable functionality information.</w:t>
      </w:r>
      <w:r w:rsidR="00840CE4">
        <w:rPr>
          <w:lang w:eastAsia="zh-CN"/>
        </w:rPr>
        <w:t xml:space="preserve"> For example, the source node can get the applicable functionality information via UAI</w:t>
      </w:r>
      <w:r w:rsidR="00840CE4" w:rsidRPr="000E70DC">
        <w:rPr>
          <w:lang w:eastAsia="zh-CN"/>
        </w:rPr>
        <w:t xml:space="preserve"> </w:t>
      </w:r>
      <w:r w:rsidR="00840CE4">
        <w:rPr>
          <w:lang w:eastAsia="zh-CN"/>
        </w:rPr>
        <w:t>based on the inter-</w:t>
      </w:r>
      <w:proofErr w:type="spellStart"/>
      <w:r w:rsidR="00840CE4">
        <w:rPr>
          <w:lang w:eastAsia="zh-CN"/>
        </w:rPr>
        <w:t>gNB</w:t>
      </w:r>
      <w:proofErr w:type="spellEnd"/>
      <w:r w:rsidR="00840CE4">
        <w:rPr>
          <w:lang w:eastAsia="zh-CN"/>
        </w:rPr>
        <w:t xml:space="preserve"> interaction with the target node prior to the handover, and then the target node can provide the configurations for the applicable functionality </w:t>
      </w:r>
      <w:r w:rsidR="00A937A8">
        <w:rPr>
          <w:lang w:eastAsia="zh-CN"/>
        </w:rPr>
        <w:t xml:space="preserve">directly </w:t>
      </w:r>
      <w:r w:rsidR="00840CE4">
        <w:rPr>
          <w:lang w:eastAsia="zh-CN"/>
        </w:rPr>
        <w:t>in the HO configuration</w:t>
      </w:r>
      <w:r w:rsidR="00840CE4">
        <w:rPr>
          <w:rFonts w:hint="eastAsia"/>
          <w:lang w:eastAsia="zh-CN"/>
        </w:rPr>
        <w:t>.</w:t>
      </w:r>
    </w:p>
    <w:p w14:paraId="3FE311A2" w14:textId="0F49FB15" w:rsidR="00B7244F" w:rsidRDefault="00414E92" w:rsidP="000952F0">
      <w:pPr>
        <w:rPr>
          <w:b/>
          <w:lang w:eastAsia="en-GB"/>
        </w:rPr>
      </w:pPr>
      <w:r>
        <w:rPr>
          <w:b/>
          <w:lang w:eastAsia="zh-CN"/>
        </w:rPr>
        <w:t xml:space="preserve">Proposal </w:t>
      </w:r>
      <w:r w:rsidR="001D2742">
        <w:rPr>
          <w:b/>
          <w:lang w:eastAsia="zh-CN"/>
        </w:rPr>
        <w:t>4</w:t>
      </w:r>
      <w:r>
        <w:rPr>
          <w:rFonts w:hint="eastAsia"/>
          <w:b/>
          <w:lang w:eastAsia="zh-CN"/>
        </w:rPr>
        <w:t>:</w:t>
      </w:r>
      <w:r>
        <w:rPr>
          <w:b/>
          <w:lang w:eastAsia="zh-CN"/>
        </w:rPr>
        <w:t xml:space="preserve"> </w:t>
      </w:r>
      <w:r w:rsidR="000952F0">
        <w:rPr>
          <w:b/>
          <w:lang w:eastAsia="zh-CN"/>
        </w:rPr>
        <w:t xml:space="preserve">For handover case, as a baseline, </w:t>
      </w:r>
      <w:r w:rsidR="000E70DC" w:rsidRPr="000E70DC">
        <w:rPr>
          <w:b/>
          <w:lang w:eastAsia="en-GB"/>
        </w:rPr>
        <w:t xml:space="preserve">applicable </w:t>
      </w:r>
      <w:r w:rsidR="000952F0">
        <w:rPr>
          <w:b/>
          <w:lang w:eastAsia="en-GB"/>
        </w:rPr>
        <w:t xml:space="preserve">functionality </w:t>
      </w:r>
      <w:r w:rsidR="000E70DC" w:rsidRPr="000E70DC">
        <w:rPr>
          <w:b/>
          <w:lang w:eastAsia="en-GB"/>
        </w:rPr>
        <w:t xml:space="preserve">reporting </w:t>
      </w:r>
      <w:r w:rsidR="000952F0">
        <w:rPr>
          <w:b/>
          <w:lang w:eastAsia="en-GB"/>
        </w:rPr>
        <w:t xml:space="preserve">can be sent to the target cell via UAI right after </w:t>
      </w:r>
      <w:r w:rsidR="000E70DC" w:rsidRPr="000E70DC">
        <w:rPr>
          <w:b/>
          <w:lang w:eastAsia="en-GB"/>
        </w:rPr>
        <w:t>the handover is completed</w:t>
      </w:r>
      <w:r w:rsidR="000952F0">
        <w:rPr>
          <w:b/>
          <w:lang w:eastAsia="en-GB"/>
        </w:rPr>
        <w:t xml:space="preserve"> based on UAI configuration provided in the HO command by the target cell.</w:t>
      </w:r>
      <w:r w:rsidR="000E70DC">
        <w:rPr>
          <w:b/>
          <w:lang w:eastAsia="en-GB"/>
        </w:rPr>
        <w:t xml:space="preserve"> </w:t>
      </w:r>
    </w:p>
    <w:p w14:paraId="7DC2C611" w14:textId="311CC693" w:rsidR="00DB1542" w:rsidRDefault="00B7244F" w:rsidP="00840CE4">
      <w:pPr>
        <w:rPr>
          <w:b/>
          <w:lang w:eastAsia="en-GB"/>
        </w:rPr>
      </w:pPr>
      <w:r>
        <w:rPr>
          <w:b/>
          <w:lang w:eastAsia="en-GB"/>
        </w:rPr>
        <w:t xml:space="preserve">Proposal </w:t>
      </w:r>
      <w:r w:rsidR="001D2742">
        <w:rPr>
          <w:b/>
          <w:lang w:eastAsia="en-GB"/>
        </w:rPr>
        <w:t>5</w:t>
      </w:r>
      <w:r>
        <w:rPr>
          <w:b/>
          <w:lang w:eastAsia="en-GB"/>
        </w:rPr>
        <w:t xml:space="preserve">: </w:t>
      </w:r>
      <w:r w:rsidR="000E70DC">
        <w:rPr>
          <w:b/>
          <w:lang w:eastAsia="en-GB"/>
        </w:rPr>
        <w:t xml:space="preserve">If the </w:t>
      </w:r>
      <w:r w:rsidR="000E70DC" w:rsidRPr="00913FA1">
        <w:rPr>
          <w:b/>
          <w:lang w:eastAsia="en-GB"/>
        </w:rPr>
        <w:t>service continuity of the AI</w:t>
      </w:r>
      <w:r w:rsidR="000E70DC" w:rsidRPr="00913FA1">
        <w:rPr>
          <w:rFonts w:hint="eastAsia"/>
          <w:b/>
          <w:lang w:eastAsia="zh-CN"/>
        </w:rPr>
        <w:t>/</w:t>
      </w:r>
      <w:r w:rsidR="000E70DC" w:rsidRPr="00913FA1">
        <w:rPr>
          <w:b/>
          <w:lang w:eastAsia="zh-CN"/>
        </w:rPr>
        <w:t>ML should be supported</w:t>
      </w:r>
      <w:r w:rsidR="000E70DC">
        <w:rPr>
          <w:b/>
          <w:lang w:eastAsia="zh-CN"/>
        </w:rPr>
        <w:t xml:space="preserve">, RAN2 </w:t>
      </w:r>
      <w:r w:rsidR="00A937A8">
        <w:rPr>
          <w:b/>
          <w:lang w:eastAsia="zh-CN"/>
        </w:rPr>
        <w:t>should</w:t>
      </w:r>
      <w:r w:rsidR="000E70DC">
        <w:rPr>
          <w:b/>
          <w:lang w:eastAsia="zh-CN"/>
        </w:rPr>
        <w:t xml:space="preserve"> </w:t>
      </w:r>
      <w:r w:rsidR="009B3555">
        <w:rPr>
          <w:b/>
          <w:lang w:eastAsia="zh-CN"/>
        </w:rPr>
        <w:t xml:space="preserve">focus on solutions </w:t>
      </w:r>
      <w:r w:rsidR="000952F0">
        <w:rPr>
          <w:b/>
          <w:lang w:eastAsia="en-GB"/>
        </w:rPr>
        <w:t>allow</w:t>
      </w:r>
      <w:r w:rsidR="009B3555">
        <w:rPr>
          <w:b/>
          <w:lang w:eastAsia="en-GB"/>
        </w:rPr>
        <w:t>ing</w:t>
      </w:r>
      <w:r w:rsidR="000952F0">
        <w:rPr>
          <w:b/>
          <w:lang w:eastAsia="en-GB"/>
        </w:rPr>
        <w:t xml:space="preserve"> for proper AIML configuration </w:t>
      </w:r>
      <w:r w:rsidR="009B3555">
        <w:rPr>
          <w:b/>
          <w:lang w:eastAsia="en-GB"/>
        </w:rPr>
        <w:t xml:space="preserve">to be provided </w:t>
      </w:r>
      <w:r w:rsidR="000952F0">
        <w:rPr>
          <w:b/>
          <w:lang w:eastAsia="en-GB"/>
        </w:rPr>
        <w:t>already in HO command</w:t>
      </w:r>
      <w:r w:rsidR="009B3555">
        <w:rPr>
          <w:b/>
          <w:lang w:eastAsia="en-GB"/>
        </w:rPr>
        <w:t xml:space="preserve">, e.g. the source node </w:t>
      </w:r>
      <w:r w:rsidR="0057263B">
        <w:rPr>
          <w:b/>
          <w:lang w:eastAsia="en-GB"/>
        </w:rPr>
        <w:t>can</w:t>
      </w:r>
      <w:r w:rsidR="009B3555">
        <w:rPr>
          <w:b/>
          <w:lang w:eastAsia="en-GB"/>
        </w:rPr>
        <w:t xml:space="preserve"> help </w:t>
      </w:r>
      <w:r w:rsidR="009B3555" w:rsidRPr="00414E92">
        <w:rPr>
          <w:b/>
          <w:lang w:eastAsia="en-GB"/>
        </w:rPr>
        <w:t>collect the applicable functionality information</w:t>
      </w:r>
      <w:r w:rsidR="009B3555">
        <w:rPr>
          <w:b/>
          <w:lang w:eastAsia="en-GB"/>
        </w:rPr>
        <w:t xml:space="preserve"> for the target node</w:t>
      </w:r>
      <w:r w:rsidR="000E70DC">
        <w:rPr>
          <w:b/>
          <w:lang w:eastAsia="en-GB"/>
        </w:rPr>
        <w:t>.</w:t>
      </w:r>
    </w:p>
    <w:p w14:paraId="23F5C9E0" w14:textId="77777777" w:rsidR="003B377F" w:rsidRPr="00917A50" w:rsidRDefault="003B377F" w:rsidP="00840CE4">
      <w:pPr>
        <w:rPr>
          <w:lang w:eastAsia="en-GB"/>
        </w:rPr>
      </w:pPr>
    </w:p>
    <w:p w14:paraId="026F4975" w14:textId="4EE066C9" w:rsidR="00FD11FF" w:rsidRPr="0015188A" w:rsidRDefault="00611E6C" w:rsidP="004B6A3A">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15188A" w:rsidRPr="0015188A">
        <w:rPr>
          <w:rFonts w:ascii="Arial" w:eastAsia="Times New Roman" w:hAnsi="Arial"/>
          <w:b w:val="0"/>
          <w:sz w:val="28"/>
          <w:szCs w:val="20"/>
          <w:lang w:eastAsia="en-GB"/>
        </w:rPr>
        <w:t>pplicabilit</w:t>
      </w:r>
      <w:r>
        <w:rPr>
          <w:rFonts w:ascii="Arial" w:eastAsia="Times New Roman" w:hAnsi="Arial"/>
          <w:b w:val="0"/>
          <w:sz w:val="28"/>
          <w:szCs w:val="20"/>
          <w:lang w:eastAsia="en-GB"/>
        </w:rPr>
        <w:t>y status changes</w:t>
      </w:r>
    </w:p>
    <w:p w14:paraId="646F3E6A" w14:textId="35CAE341" w:rsidR="003F585A" w:rsidRDefault="0015188A" w:rsidP="003F585A">
      <w:pPr>
        <w:overflowPunct w:val="0"/>
        <w:spacing w:before="120"/>
        <w:textAlignment w:val="baseline"/>
        <w:rPr>
          <w:lang w:eastAsia="zh-CN"/>
        </w:rPr>
      </w:pPr>
      <w:r>
        <w:rPr>
          <w:lang w:eastAsia="zh-CN"/>
        </w:rPr>
        <w:t xml:space="preserve">This clause discusses the </w:t>
      </w:r>
      <w:r w:rsidR="003F585A">
        <w:rPr>
          <w:lang w:eastAsia="zh-CN"/>
        </w:rPr>
        <w:t xml:space="preserve">details of the </w:t>
      </w:r>
      <w:r w:rsidR="003F585A" w:rsidRPr="003F585A">
        <w:rPr>
          <w:lang w:eastAsia="zh-CN"/>
        </w:rPr>
        <w:t>applicable functionality reporting</w:t>
      </w:r>
      <w:r w:rsidR="003F585A">
        <w:rPr>
          <w:lang w:eastAsia="zh-CN"/>
        </w:rPr>
        <w:t xml:space="preserve">. </w:t>
      </w:r>
      <w:r w:rsidR="003F585A" w:rsidRPr="00CF551E">
        <w:rPr>
          <w:lang w:eastAsia="zh-CN"/>
        </w:rPr>
        <w:t xml:space="preserve">In the </w:t>
      </w:r>
      <w:r w:rsidR="003F585A">
        <w:rPr>
          <w:lang w:eastAsia="zh-CN"/>
        </w:rPr>
        <w:t>email discussion [2], we have one open issue:</w:t>
      </w:r>
    </w:p>
    <w:p w14:paraId="7767C6B0" w14:textId="511C892F" w:rsidR="003F585A" w:rsidRPr="00CF551E" w:rsidRDefault="003F585A" w:rsidP="003F585A">
      <w:pPr>
        <w:pStyle w:val="ListParagraph"/>
        <w:numPr>
          <w:ilvl w:val="0"/>
          <w:numId w:val="15"/>
        </w:numPr>
        <w:overflowPunct w:val="0"/>
        <w:spacing w:before="120"/>
        <w:ind w:firstLineChars="0"/>
        <w:textAlignment w:val="baseline"/>
        <w:rPr>
          <w:lang w:eastAsia="zh-CN"/>
        </w:rPr>
      </w:pPr>
      <w:r>
        <w:rPr>
          <w:lang w:eastAsia="zh-CN"/>
        </w:rPr>
        <w:t>whether the UE needs to report the non</w:t>
      </w:r>
      <w:r>
        <w:rPr>
          <w:rFonts w:hint="eastAsia"/>
          <w:lang w:eastAsia="zh-CN"/>
        </w:rPr>
        <w:t>-</w:t>
      </w:r>
      <w:r>
        <w:rPr>
          <w:lang w:eastAsia="zh-CN"/>
        </w:rPr>
        <w:t>applicability of the functionality</w:t>
      </w:r>
    </w:p>
    <w:p w14:paraId="43FF04BF" w14:textId="7BD72117" w:rsidR="009500AC" w:rsidRDefault="009500AC" w:rsidP="009500AC">
      <w:pPr>
        <w:overflowPunct w:val="0"/>
        <w:spacing w:before="120"/>
        <w:textAlignment w:val="baseline"/>
        <w:rPr>
          <w:lang w:eastAsia="zh-CN"/>
        </w:rPr>
      </w:pPr>
      <w:r>
        <w:rPr>
          <w:lang w:eastAsia="zh-CN"/>
        </w:rPr>
        <w:t>When the UE initiates the first applicable functionality reporting upon receiving the UAI</w:t>
      </w:r>
      <w:r w:rsidR="002336A7">
        <w:rPr>
          <w:lang w:eastAsia="zh-CN"/>
        </w:rPr>
        <w:t xml:space="preserve"> in proactive reporting or initiate</w:t>
      </w:r>
      <w:r w:rsidR="00F304C9">
        <w:rPr>
          <w:lang w:eastAsia="zh-CN"/>
        </w:rPr>
        <w:t>s</w:t>
      </w:r>
      <w:r w:rsidR="002336A7">
        <w:rPr>
          <w:lang w:eastAsia="zh-CN"/>
        </w:rPr>
        <w:t xml:space="preserve"> the applicable functionality reporting when configured by the network in reactive reporting</w:t>
      </w:r>
      <w:r>
        <w:rPr>
          <w:lang w:eastAsia="zh-CN"/>
        </w:rPr>
        <w:t>, the UE only needs to report the applicable functionalities since NW can consider the other functionalities are non-applicable.</w:t>
      </w:r>
    </w:p>
    <w:p w14:paraId="3E996081" w14:textId="2B129221" w:rsidR="009500AC" w:rsidRDefault="009500AC" w:rsidP="009500AC">
      <w:pPr>
        <w:overflowPunct w:val="0"/>
        <w:spacing w:before="120"/>
        <w:textAlignment w:val="baseline"/>
        <w:rPr>
          <w:lang w:eastAsia="zh-CN"/>
        </w:rPr>
      </w:pPr>
      <w:r>
        <w:rPr>
          <w:lang w:eastAsia="zh-CN"/>
        </w:rPr>
        <w:t>I</w:t>
      </w:r>
      <w:r w:rsidRPr="00265C54">
        <w:rPr>
          <w:lang w:eastAsia="zh-CN"/>
        </w:rPr>
        <w:t xml:space="preserve">t </w:t>
      </w:r>
      <w:r>
        <w:rPr>
          <w:lang w:eastAsia="zh-CN"/>
        </w:rPr>
        <w:t>seems</w:t>
      </w:r>
      <w:r w:rsidRPr="00265C54">
        <w:rPr>
          <w:lang w:eastAsia="zh-CN"/>
        </w:rPr>
        <w:t xml:space="preserve"> a common understanding that a functionality as indicated by </w:t>
      </w:r>
      <w:r>
        <w:rPr>
          <w:lang w:eastAsia="zh-CN"/>
        </w:rPr>
        <w:t xml:space="preserve">a </w:t>
      </w:r>
      <w:r w:rsidRPr="00265C54">
        <w:rPr>
          <w:lang w:eastAsia="zh-CN"/>
        </w:rPr>
        <w:t>UE may not remain applicable</w:t>
      </w:r>
      <w:r>
        <w:rPr>
          <w:lang w:eastAsia="zh-CN"/>
        </w:rPr>
        <w:t xml:space="preserve"> or non-applicable</w:t>
      </w:r>
      <w:r w:rsidRPr="00265C54">
        <w:rPr>
          <w:lang w:eastAsia="zh-CN"/>
        </w:rPr>
        <w:t xml:space="preserve"> all the time. UE internal conditions and/or NW side conditions</w:t>
      </w:r>
      <w:r>
        <w:rPr>
          <w:lang w:eastAsia="zh-CN"/>
        </w:rPr>
        <w:t xml:space="preserve"> and/or the availability </w:t>
      </w:r>
      <w:r w:rsidR="00F304C9">
        <w:rPr>
          <w:lang w:eastAsia="zh-CN"/>
        </w:rPr>
        <w:t>of the</w:t>
      </w:r>
      <w:r>
        <w:rPr>
          <w:lang w:eastAsia="zh-CN"/>
        </w:rPr>
        <w:t xml:space="preserve"> functionality</w:t>
      </w:r>
      <w:r w:rsidRPr="00265C54">
        <w:rPr>
          <w:lang w:eastAsia="zh-CN"/>
        </w:rPr>
        <w:t xml:space="preserve"> can impact the status of the functionality. </w:t>
      </w:r>
      <w:r>
        <w:rPr>
          <w:lang w:eastAsia="zh-CN"/>
        </w:rPr>
        <w:t>The statu</w:t>
      </w:r>
      <w:r w:rsidR="0036345C">
        <w:rPr>
          <w:lang w:eastAsia="zh-CN"/>
        </w:rPr>
        <w:t>s</w:t>
      </w:r>
      <w:r>
        <w:rPr>
          <w:lang w:eastAsia="zh-CN"/>
        </w:rPr>
        <w:t xml:space="preserve"> of a</w:t>
      </w:r>
      <w:r w:rsidRPr="009500AC">
        <w:rPr>
          <w:lang w:eastAsia="zh-CN"/>
        </w:rPr>
        <w:t xml:space="preserve"> functionality </w:t>
      </w:r>
      <w:r w:rsidR="0036345C">
        <w:rPr>
          <w:lang w:eastAsia="zh-CN"/>
        </w:rPr>
        <w:t xml:space="preserve">may </w:t>
      </w:r>
      <w:r>
        <w:rPr>
          <w:lang w:eastAsia="zh-CN"/>
        </w:rPr>
        <w:t>change from “non-applicable” to “</w:t>
      </w:r>
      <w:r w:rsidRPr="009500AC">
        <w:rPr>
          <w:lang w:eastAsia="zh-CN"/>
        </w:rPr>
        <w:t>applica</w:t>
      </w:r>
      <w:r>
        <w:rPr>
          <w:lang w:eastAsia="zh-CN"/>
        </w:rPr>
        <w:t>ble” or from “applicable” to “non-</w:t>
      </w:r>
      <w:r w:rsidRPr="009500AC">
        <w:rPr>
          <w:lang w:eastAsia="zh-CN"/>
        </w:rPr>
        <w:t>applica</w:t>
      </w:r>
      <w:r>
        <w:rPr>
          <w:lang w:eastAsia="zh-CN"/>
        </w:rPr>
        <w:t>ble”</w:t>
      </w:r>
      <w:r>
        <w:rPr>
          <w:rFonts w:hint="eastAsia"/>
          <w:lang w:eastAsia="zh-CN"/>
        </w:rPr>
        <w:t>.</w:t>
      </w:r>
      <w:r>
        <w:rPr>
          <w:lang w:eastAsia="zh-CN"/>
        </w:rPr>
        <w:t xml:space="preserve"> </w:t>
      </w:r>
      <w:r w:rsidRPr="00265C54">
        <w:rPr>
          <w:lang w:eastAsia="zh-CN"/>
        </w:rPr>
        <w:t xml:space="preserve">Once an applicable functionality is activated, the functionality has to be deactivated if it becomes non-applicable, otherwise system </w:t>
      </w:r>
      <w:r w:rsidRPr="00265C54">
        <w:rPr>
          <w:lang w:eastAsia="zh-CN"/>
        </w:rPr>
        <w:lastRenderedPageBreak/>
        <w:t>performance will degrad</w:t>
      </w:r>
      <w:r w:rsidR="0036345C">
        <w:rPr>
          <w:lang w:eastAsia="zh-CN"/>
        </w:rPr>
        <w:t>e</w:t>
      </w:r>
      <w:r w:rsidRPr="00265C54">
        <w:rPr>
          <w:lang w:eastAsia="zh-CN"/>
        </w:rPr>
        <w:t xml:space="preserve">. </w:t>
      </w:r>
      <w:r w:rsidR="00EF3AFC">
        <w:rPr>
          <w:lang w:eastAsia="zh-CN"/>
        </w:rPr>
        <w:t>Also, when applicable functionality reporting was</w:t>
      </w:r>
      <w:r>
        <w:rPr>
          <w:lang w:eastAsia="zh-CN"/>
        </w:rPr>
        <w:t xml:space="preserve"> requested by the NW</w:t>
      </w:r>
      <w:r w:rsidR="00EF3AFC">
        <w:rPr>
          <w:lang w:eastAsia="zh-CN"/>
        </w:rPr>
        <w:t xml:space="preserve"> before</w:t>
      </w:r>
      <w:r>
        <w:rPr>
          <w:lang w:eastAsia="zh-CN"/>
        </w:rPr>
        <w:t xml:space="preserve">, the UE should report the functionality </w:t>
      </w:r>
      <w:r w:rsidR="00EF3AFC">
        <w:rPr>
          <w:lang w:eastAsia="zh-CN"/>
        </w:rPr>
        <w:t xml:space="preserve">once </w:t>
      </w:r>
      <w:r>
        <w:rPr>
          <w:lang w:eastAsia="zh-CN"/>
        </w:rPr>
        <w:t>it becomes applicable</w:t>
      </w:r>
      <w:r>
        <w:rPr>
          <w:rFonts w:hint="eastAsia"/>
          <w:lang w:eastAsia="zh-CN"/>
        </w:rPr>
        <w:t>.</w:t>
      </w:r>
      <w:r>
        <w:rPr>
          <w:lang w:eastAsia="zh-CN"/>
        </w:rPr>
        <w:t xml:space="preserve"> Therefore, in the proactive reporting, when the functionality has been previously reported as applicable or non-applicable and </w:t>
      </w:r>
      <w:r w:rsidR="0036345C">
        <w:rPr>
          <w:lang w:eastAsia="zh-CN"/>
        </w:rPr>
        <w:t xml:space="preserve">its status </w:t>
      </w:r>
      <w:r>
        <w:rPr>
          <w:rFonts w:hint="eastAsia"/>
          <w:lang w:eastAsia="zh-CN"/>
        </w:rPr>
        <w:t>changes</w:t>
      </w:r>
      <w:r>
        <w:rPr>
          <w:lang w:eastAsia="zh-CN"/>
        </w:rPr>
        <w:t>, such information needs to be delivered to the network.</w:t>
      </w:r>
    </w:p>
    <w:p w14:paraId="0771C12D" w14:textId="5F187CDE" w:rsidR="007041E7" w:rsidRPr="00F304C9" w:rsidRDefault="002336A7" w:rsidP="002336A7">
      <w:pPr>
        <w:rPr>
          <w:b/>
          <w:lang w:eastAsia="en-GB"/>
        </w:rPr>
      </w:pPr>
      <w:r>
        <w:rPr>
          <w:b/>
          <w:lang w:eastAsia="zh-CN"/>
        </w:rPr>
        <w:t>Proposal 6</w:t>
      </w:r>
      <w:r w:rsidR="00F304C9">
        <w:rPr>
          <w:b/>
          <w:lang w:eastAsia="zh-CN"/>
        </w:rPr>
        <w:t>a</w:t>
      </w:r>
      <w:r w:rsidRPr="00F304C9">
        <w:rPr>
          <w:rFonts w:hint="eastAsia"/>
          <w:b/>
          <w:lang w:eastAsia="zh-CN"/>
        </w:rPr>
        <w:t>:</w:t>
      </w:r>
      <w:r w:rsidR="00F304C9" w:rsidRPr="00F304C9">
        <w:rPr>
          <w:b/>
          <w:lang w:eastAsia="en-GB"/>
        </w:rPr>
        <w:t xml:space="preserve"> </w:t>
      </w:r>
      <w:r w:rsidR="00F304C9" w:rsidRPr="00F304C9">
        <w:rPr>
          <w:b/>
          <w:lang w:eastAsia="zh-CN"/>
        </w:rPr>
        <w:t>When the UE initiates applicable functionality reporting</w:t>
      </w:r>
      <w:r w:rsidR="00EF3AFC">
        <w:rPr>
          <w:b/>
          <w:lang w:eastAsia="zh-CN"/>
        </w:rPr>
        <w:t xml:space="preserve"> for the first time in a cell</w:t>
      </w:r>
      <w:r w:rsidR="00F304C9" w:rsidRPr="00F304C9">
        <w:rPr>
          <w:b/>
          <w:lang w:eastAsia="zh-CN"/>
        </w:rPr>
        <w:t>, the UE only needs to report the applicable functionalities</w:t>
      </w:r>
      <w:r w:rsidRPr="00F304C9">
        <w:rPr>
          <w:b/>
          <w:lang w:eastAsia="en-GB"/>
        </w:rPr>
        <w:t>.</w:t>
      </w:r>
    </w:p>
    <w:p w14:paraId="61BA65BD" w14:textId="6BB34410" w:rsidR="00F304C9" w:rsidRDefault="00F304C9" w:rsidP="002336A7">
      <w:pPr>
        <w:rPr>
          <w:lang w:eastAsia="zh-CN"/>
        </w:rPr>
      </w:pPr>
      <w:r>
        <w:rPr>
          <w:b/>
          <w:lang w:eastAsia="en-GB"/>
        </w:rPr>
        <w:t xml:space="preserve">Proposal 6b: </w:t>
      </w:r>
      <w:r w:rsidR="00EF3AFC">
        <w:rPr>
          <w:b/>
          <w:lang w:eastAsia="en-GB"/>
        </w:rPr>
        <w:t>W</w:t>
      </w:r>
      <w:r w:rsidRPr="00F304C9">
        <w:rPr>
          <w:b/>
          <w:lang w:eastAsia="en-GB"/>
        </w:rPr>
        <w:t xml:space="preserve">hen the </w:t>
      </w:r>
      <w:r w:rsidR="0036345C">
        <w:rPr>
          <w:b/>
          <w:lang w:eastAsia="en-GB"/>
        </w:rPr>
        <w:t xml:space="preserve">status of the </w:t>
      </w:r>
      <w:r w:rsidRPr="00F304C9">
        <w:rPr>
          <w:b/>
          <w:lang w:eastAsia="en-GB"/>
        </w:rPr>
        <w:t xml:space="preserve">functionality </w:t>
      </w:r>
      <w:r w:rsidR="0036345C">
        <w:rPr>
          <w:b/>
          <w:lang w:eastAsia="en-GB"/>
        </w:rPr>
        <w:t xml:space="preserve">which </w:t>
      </w:r>
      <w:r w:rsidRPr="00F304C9">
        <w:rPr>
          <w:b/>
          <w:lang w:eastAsia="en-GB"/>
        </w:rPr>
        <w:t xml:space="preserve">has been previously </w:t>
      </w:r>
      <w:r w:rsidR="0036345C">
        <w:rPr>
          <w:b/>
          <w:lang w:eastAsia="en-GB"/>
        </w:rPr>
        <w:t xml:space="preserve">requested by the network changes from </w:t>
      </w:r>
      <w:r w:rsidRPr="00F304C9">
        <w:rPr>
          <w:b/>
          <w:lang w:eastAsia="en-GB"/>
        </w:rPr>
        <w:t xml:space="preserve">applicable </w:t>
      </w:r>
      <w:r w:rsidR="0036345C">
        <w:rPr>
          <w:b/>
          <w:lang w:eastAsia="en-GB"/>
        </w:rPr>
        <w:t>to</w:t>
      </w:r>
      <w:r w:rsidRPr="00F304C9">
        <w:rPr>
          <w:b/>
          <w:lang w:eastAsia="en-GB"/>
        </w:rPr>
        <w:t xml:space="preserve"> non-applicable </w:t>
      </w:r>
      <w:r w:rsidR="0036345C">
        <w:rPr>
          <w:b/>
          <w:lang w:eastAsia="en-GB"/>
        </w:rPr>
        <w:t>or vice-versa</w:t>
      </w:r>
      <w:r w:rsidRPr="00F304C9">
        <w:rPr>
          <w:b/>
          <w:lang w:eastAsia="en-GB"/>
        </w:rPr>
        <w:t>, such information needs to be delivered to the network.</w:t>
      </w:r>
    </w:p>
    <w:p w14:paraId="715A6C65" w14:textId="2986B915" w:rsidR="005A0BC9" w:rsidRPr="00781C21" w:rsidRDefault="007041E7" w:rsidP="007041E7">
      <w:pPr>
        <w:overflowPunct w:val="0"/>
        <w:spacing w:before="120"/>
        <w:textAlignment w:val="baseline"/>
        <w:rPr>
          <w:lang w:eastAsia="zh-CN"/>
        </w:rPr>
      </w:pPr>
      <w:r>
        <w:rPr>
          <w:lang w:eastAsia="zh-CN"/>
        </w:rPr>
        <w:t>However, it should be noted that as opposed to</w:t>
      </w:r>
      <w:r w:rsidR="005A0BC9" w:rsidRPr="00781C21">
        <w:rPr>
          <w:lang w:eastAsia="zh-CN"/>
        </w:rPr>
        <w:t xml:space="preserve"> the changes of NW side conditions, UE internal conditions are unseen and unpredicted from NW perspective. Even if UE could have the flexibility to timely indicate the status changes of the applicable functionality due to UE internal conditions, signaling overhead is introduced, especially for the cases where the changes among different functionality statuses are frequent. </w:t>
      </w:r>
      <w:r w:rsidR="00781C21">
        <w:rPr>
          <w:lang w:eastAsia="zh-CN"/>
        </w:rPr>
        <w:t>On the other hand, if status updates frequency is limited by the network</w:t>
      </w:r>
      <w:r w:rsidR="00B70E53">
        <w:rPr>
          <w:lang w:eastAsia="zh-CN"/>
        </w:rPr>
        <w:t xml:space="preserve"> (e.g. using a prohibit timer)</w:t>
      </w:r>
      <w:r w:rsidR="00781C21">
        <w:rPr>
          <w:lang w:eastAsia="zh-CN"/>
        </w:rPr>
        <w:t>, then there may be a delay in UE reporting a functionality as non-applicable. In</w:t>
      </w:r>
      <w:r w:rsidR="005A0BC9" w:rsidRPr="00781C21">
        <w:rPr>
          <w:lang w:eastAsia="zh-CN"/>
        </w:rPr>
        <w:t xml:space="preserve"> </w:t>
      </w:r>
      <w:r w:rsidR="00781C21">
        <w:rPr>
          <w:lang w:eastAsia="zh-CN"/>
        </w:rPr>
        <w:t>th</w:t>
      </w:r>
      <w:r w:rsidR="0031696F">
        <w:rPr>
          <w:lang w:eastAsia="zh-CN"/>
        </w:rPr>
        <w:t>is case, the</w:t>
      </w:r>
      <w:r w:rsidR="00781C21">
        <w:rPr>
          <w:lang w:eastAsia="zh-CN"/>
        </w:rPr>
        <w:t xml:space="preserve"> </w:t>
      </w:r>
      <w:r w:rsidR="005A0BC9" w:rsidRPr="00781C21">
        <w:rPr>
          <w:lang w:eastAsia="zh-CN"/>
        </w:rPr>
        <w:t xml:space="preserve">NW </w:t>
      </w:r>
      <w:r w:rsidR="00781C21">
        <w:rPr>
          <w:lang w:eastAsia="zh-CN"/>
        </w:rPr>
        <w:t xml:space="preserve">may need </w:t>
      </w:r>
      <w:r w:rsidR="005A0BC9" w:rsidRPr="00781C21">
        <w:rPr>
          <w:lang w:eastAsia="zh-CN"/>
        </w:rPr>
        <w:t xml:space="preserve">to configure </w:t>
      </w:r>
      <w:r w:rsidR="00781C21">
        <w:rPr>
          <w:lang w:eastAsia="zh-CN"/>
        </w:rPr>
        <w:t xml:space="preserve">more </w:t>
      </w:r>
      <w:r w:rsidR="005A0BC9" w:rsidRPr="00781C21">
        <w:rPr>
          <w:lang w:eastAsia="zh-CN"/>
        </w:rPr>
        <w:t xml:space="preserve">resources </w:t>
      </w:r>
      <w:r w:rsidR="00781C21">
        <w:rPr>
          <w:lang w:eastAsia="zh-CN"/>
        </w:rPr>
        <w:t>for performance</w:t>
      </w:r>
      <w:r w:rsidR="005A0BC9" w:rsidRPr="00781C21">
        <w:rPr>
          <w:lang w:eastAsia="zh-CN"/>
        </w:rPr>
        <w:t xml:space="preserve"> monitor</w:t>
      </w:r>
      <w:r w:rsidR="00781C21">
        <w:rPr>
          <w:lang w:eastAsia="zh-CN"/>
        </w:rPr>
        <w:t>ing, but</w:t>
      </w:r>
      <w:r w:rsidR="005A0BC9" w:rsidRPr="00781C21">
        <w:rPr>
          <w:lang w:eastAsia="zh-CN"/>
        </w:rPr>
        <w:t xml:space="preserve"> </w:t>
      </w:r>
      <w:r w:rsidR="00781C21">
        <w:rPr>
          <w:lang w:eastAsia="zh-CN"/>
        </w:rPr>
        <w:t>t</w:t>
      </w:r>
      <w:r w:rsidR="005A0BC9" w:rsidRPr="00781C21">
        <w:rPr>
          <w:lang w:eastAsia="zh-CN"/>
        </w:rPr>
        <w:t xml:space="preserve">his will introduce additional resource overhead. </w:t>
      </w:r>
    </w:p>
    <w:p w14:paraId="34FD4964" w14:textId="0948909D"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265C54">
        <w:rPr>
          <w:b/>
          <w:lang w:eastAsia="zh-CN"/>
        </w:rPr>
        <w:t>3</w:t>
      </w:r>
      <w:r w:rsidRPr="005A0BC9">
        <w:rPr>
          <w:b/>
          <w:lang w:eastAsia="zh-CN"/>
        </w:rPr>
        <w:t>: Changes among different functionality statuses have an impact on functionality management. Frequent changes may result in frequent activation/</w:t>
      </w:r>
      <w:r w:rsidR="00EF68F3">
        <w:rPr>
          <w:b/>
          <w:lang w:eastAsia="zh-CN"/>
        </w:rPr>
        <w:t>de</w:t>
      </w:r>
      <w:r w:rsidRPr="005A0BC9">
        <w:rPr>
          <w:b/>
          <w:lang w:eastAsia="zh-CN"/>
        </w:rPr>
        <w:t xml:space="preserve">activation or may require more </w:t>
      </w:r>
      <w:r w:rsidR="004F189A">
        <w:rPr>
          <w:b/>
          <w:lang w:eastAsia="zh-CN"/>
        </w:rPr>
        <w:t xml:space="preserve">resources for performance </w:t>
      </w:r>
      <w:r w:rsidRPr="005A0BC9">
        <w:rPr>
          <w:b/>
          <w:lang w:eastAsia="zh-CN"/>
        </w:rPr>
        <w:t>monitoring, which will introduce signaling/resource overhead.</w:t>
      </w:r>
    </w:p>
    <w:p w14:paraId="73F54DFA" w14:textId="2AA4A45B" w:rsidR="005A0BC9" w:rsidRPr="00781C21" w:rsidRDefault="00EF68F3" w:rsidP="005A0BC9">
      <w:pPr>
        <w:overflowPunct w:val="0"/>
        <w:spacing w:before="120"/>
        <w:textAlignment w:val="baseline"/>
        <w:rPr>
          <w:lang w:eastAsia="zh-CN"/>
        </w:rPr>
      </w:pPr>
      <w:r>
        <w:rPr>
          <w:lang w:eastAsia="zh-CN"/>
        </w:rPr>
        <w:t xml:space="preserve">From network perspective, it is preferential to choose such functionalities for inference which are likely to be used for a longer time and which are not prone to frequent status changes, e.g. due to dynamic changes of UE-side conditions. </w:t>
      </w:r>
      <w:r w:rsidR="00CB4ADD">
        <w:rPr>
          <w:lang w:eastAsia="zh-CN"/>
        </w:rPr>
        <w:t xml:space="preserve">To help the network </w:t>
      </w:r>
      <w:r w:rsidR="00FA76C9">
        <w:rPr>
          <w:lang w:eastAsia="zh-CN"/>
        </w:rPr>
        <w:t>to</w:t>
      </w:r>
      <w:r w:rsidR="00CB4ADD">
        <w:rPr>
          <w:lang w:eastAsia="zh-CN"/>
        </w:rPr>
        <w:t xml:space="preserve"> choos</w:t>
      </w:r>
      <w:r w:rsidR="00FA76C9">
        <w:rPr>
          <w:lang w:eastAsia="zh-CN"/>
        </w:rPr>
        <w:t>e</w:t>
      </w:r>
      <w:r w:rsidR="00CB4ADD">
        <w:rPr>
          <w:lang w:eastAsia="zh-CN"/>
        </w:rPr>
        <w:t xml:space="preserve"> proper configurations</w:t>
      </w:r>
      <w:r w:rsidR="00FC52C2">
        <w:rPr>
          <w:lang w:eastAsia="zh-CN"/>
        </w:rPr>
        <w:t xml:space="preserve">, it would be useful </w:t>
      </w:r>
      <w:r w:rsidR="00CB4ADD">
        <w:rPr>
          <w:lang w:eastAsia="zh-CN"/>
        </w:rPr>
        <w:t xml:space="preserve">if on top of bare applicability information, </w:t>
      </w:r>
      <w:r w:rsidR="00FC52C2">
        <w:rPr>
          <w:lang w:eastAsia="zh-CN"/>
        </w:rPr>
        <w:t xml:space="preserve">the UE </w:t>
      </w:r>
      <w:r w:rsidR="00CB4ADD">
        <w:rPr>
          <w:lang w:eastAsia="zh-CN"/>
        </w:rPr>
        <w:t xml:space="preserve">also </w:t>
      </w:r>
      <w:r w:rsidR="00FC52C2">
        <w:rPr>
          <w:lang w:eastAsia="zh-CN"/>
        </w:rPr>
        <w:t>provide</w:t>
      </w:r>
      <w:r w:rsidR="00CB4ADD">
        <w:rPr>
          <w:lang w:eastAsia="zh-CN"/>
        </w:rPr>
        <w:t>d</w:t>
      </w:r>
      <w:r w:rsidR="00FC52C2">
        <w:rPr>
          <w:lang w:eastAsia="zh-CN"/>
        </w:rPr>
        <w:t xml:space="preserve"> also some kind of “</w:t>
      </w:r>
      <w:r w:rsidR="00CB4ADD">
        <w:rPr>
          <w:lang w:eastAsia="zh-CN"/>
        </w:rPr>
        <w:t xml:space="preserve">stability of </w:t>
      </w:r>
      <w:r w:rsidR="00FC52C2">
        <w:rPr>
          <w:lang w:eastAsia="zh-CN"/>
        </w:rPr>
        <w:t xml:space="preserve">applicability” </w:t>
      </w:r>
      <w:r w:rsidR="00CB4ADD">
        <w:rPr>
          <w:lang w:eastAsia="zh-CN"/>
        </w:rPr>
        <w:t xml:space="preserve">indication. For example, if the UE knows a certain inference operation is likely to exceed its processing power or that the model is only applicable for the current UE speed, the network should be aware of this. Such indication does not have to mention an explicit reason why the functionality status may change, but instead the UE could for example indicate the time during which the UE commits to keep the applicability of the </w:t>
      </w:r>
      <w:r w:rsidR="00B15FC8">
        <w:rPr>
          <w:lang w:eastAsia="zh-CN"/>
        </w:rPr>
        <w:t>functionality</w:t>
      </w:r>
      <w:r w:rsidR="00CB4ADD">
        <w:rPr>
          <w:lang w:eastAsia="zh-CN"/>
        </w:rPr>
        <w:t xml:space="preserve">. </w:t>
      </w:r>
      <w:r w:rsidR="00B15FC8">
        <w:rPr>
          <w:lang w:eastAsia="zh-CN"/>
        </w:rPr>
        <w:t xml:space="preserve">Such information would allow the network </w:t>
      </w:r>
      <w:r w:rsidR="00B02B0E">
        <w:rPr>
          <w:lang w:eastAsia="zh-CN"/>
        </w:rPr>
        <w:t xml:space="preserve">to </w:t>
      </w:r>
      <w:r w:rsidR="005A0BC9" w:rsidRPr="00781C21">
        <w:rPr>
          <w:lang w:eastAsia="zh-CN"/>
        </w:rPr>
        <w:t>achieve a better tradeoff between signaling/resource overhead</w:t>
      </w:r>
      <w:r w:rsidR="006F47BD">
        <w:rPr>
          <w:lang w:eastAsia="zh-CN"/>
        </w:rPr>
        <w:t xml:space="preserve"> and system performance guarantee</w:t>
      </w:r>
      <w:r w:rsidR="00B15FC8">
        <w:rPr>
          <w:lang w:eastAsia="zh-CN"/>
        </w:rPr>
        <w:t xml:space="preserve"> and would</w:t>
      </w:r>
      <w:r w:rsidR="005A0BC9" w:rsidRPr="00781C21">
        <w:rPr>
          <w:lang w:eastAsia="zh-CN"/>
        </w:rPr>
        <w:t xml:space="preserve"> be helpful for performing appropriate functionality management. For example, if the applicable status can be maintained for a relative</w:t>
      </w:r>
      <w:r w:rsidR="00B02B0E">
        <w:rPr>
          <w:lang w:eastAsia="zh-CN"/>
        </w:rPr>
        <w:t>ly</w:t>
      </w:r>
      <w:r w:rsidR="005A0BC9" w:rsidRPr="00781C21">
        <w:rPr>
          <w:lang w:eastAsia="zh-CN"/>
        </w:rPr>
        <w:t xml:space="preserve"> long time, less resources for functionality monitoring are needed. If the applicable status cannot be maintained for a relative long time</w:t>
      </w:r>
      <w:r w:rsidR="00B02B0E">
        <w:rPr>
          <w:lang w:eastAsia="zh-CN"/>
        </w:rPr>
        <w:t xml:space="preserve"> or cannot be determined reliably</w:t>
      </w:r>
      <w:r w:rsidR="005A0BC9" w:rsidRPr="00781C21">
        <w:rPr>
          <w:lang w:eastAsia="zh-CN"/>
        </w:rPr>
        <w:t xml:space="preserve">, </w:t>
      </w:r>
      <w:r w:rsidR="00B02B0E">
        <w:rPr>
          <w:lang w:eastAsia="zh-CN"/>
        </w:rPr>
        <w:t xml:space="preserve">the </w:t>
      </w:r>
      <w:r w:rsidR="005A0BC9" w:rsidRPr="00781C21">
        <w:rPr>
          <w:lang w:eastAsia="zh-CN"/>
        </w:rPr>
        <w:t xml:space="preserve">NW may </w:t>
      </w:r>
      <w:r w:rsidR="00B02B0E">
        <w:rPr>
          <w:lang w:eastAsia="zh-CN"/>
        </w:rPr>
        <w:t xml:space="preserve">decide </w:t>
      </w:r>
      <w:r w:rsidR="005A0BC9" w:rsidRPr="00781C21">
        <w:rPr>
          <w:lang w:eastAsia="zh-CN"/>
        </w:rPr>
        <w:t xml:space="preserve">not </w:t>
      </w:r>
      <w:r w:rsidR="00B02B0E">
        <w:rPr>
          <w:lang w:eastAsia="zh-CN"/>
        </w:rPr>
        <w:t xml:space="preserve">to </w:t>
      </w:r>
      <w:r w:rsidR="005A0BC9" w:rsidRPr="00781C21">
        <w:rPr>
          <w:lang w:eastAsia="zh-CN"/>
        </w:rPr>
        <w:t>activate the functionality, even though it is applicable for the time being</w:t>
      </w:r>
      <w:r w:rsidR="00B15FC8">
        <w:rPr>
          <w:lang w:eastAsia="zh-CN"/>
        </w:rPr>
        <w:t>,</w:t>
      </w:r>
      <w:r w:rsidR="005A0BC9" w:rsidRPr="00781C21">
        <w:rPr>
          <w:lang w:eastAsia="zh-CN"/>
        </w:rPr>
        <w:t xml:space="preserve"> </w:t>
      </w:r>
      <w:r w:rsidR="00B15FC8">
        <w:rPr>
          <w:lang w:eastAsia="zh-CN"/>
        </w:rPr>
        <w:t>o</w:t>
      </w:r>
      <w:r w:rsidR="005A0BC9" w:rsidRPr="00781C21">
        <w:rPr>
          <w:lang w:eastAsia="zh-CN"/>
        </w:rPr>
        <w:t>r</w:t>
      </w:r>
      <w:r w:rsidR="00B15FC8">
        <w:rPr>
          <w:lang w:eastAsia="zh-CN"/>
        </w:rPr>
        <w:t xml:space="preserve"> the</w:t>
      </w:r>
      <w:r w:rsidR="005A0BC9" w:rsidRPr="00781C21">
        <w:rPr>
          <w:lang w:eastAsia="zh-CN"/>
        </w:rPr>
        <w:t xml:space="preserve"> NW may still choose to activate the functionality, but </w:t>
      </w:r>
      <w:r w:rsidR="00B15FC8">
        <w:rPr>
          <w:lang w:eastAsia="zh-CN"/>
        </w:rPr>
        <w:t xml:space="preserve">configure </w:t>
      </w:r>
      <w:r w:rsidR="005A0BC9" w:rsidRPr="00781C21">
        <w:rPr>
          <w:lang w:eastAsia="zh-CN"/>
        </w:rPr>
        <w:t xml:space="preserve">more resources for </w:t>
      </w:r>
      <w:r w:rsidR="00B15FC8">
        <w:rPr>
          <w:lang w:eastAsia="zh-CN"/>
        </w:rPr>
        <w:t xml:space="preserve">performance </w:t>
      </w:r>
      <w:r w:rsidR="005A0BC9" w:rsidRPr="00781C21">
        <w:rPr>
          <w:lang w:eastAsia="zh-CN"/>
        </w:rPr>
        <w:t xml:space="preserve">monitoring.  </w:t>
      </w:r>
    </w:p>
    <w:p w14:paraId="24BD690E" w14:textId="226E2970"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265C54">
        <w:rPr>
          <w:b/>
          <w:lang w:eastAsia="zh-CN"/>
        </w:rPr>
        <w:t>4</w:t>
      </w:r>
      <w:r w:rsidRPr="005A0BC9">
        <w:rPr>
          <w:b/>
          <w:lang w:eastAsia="zh-CN"/>
        </w:rPr>
        <w:t xml:space="preserve">: </w:t>
      </w:r>
      <w:r w:rsidR="00B15FC8">
        <w:rPr>
          <w:b/>
          <w:lang w:eastAsia="zh-CN"/>
        </w:rPr>
        <w:t xml:space="preserve">Frequent functionality applicability changes/updates may have a detrimental impact on the signaling overhead, system performance and complicate AIML functionality management by the network. </w:t>
      </w:r>
    </w:p>
    <w:p w14:paraId="51554D0F" w14:textId="7BB6A97C" w:rsidR="00265C54" w:rsidRPr="002336A7" w:rsidRDefault="005A0BC9" w:rsidP="00FD11FF">
      <w:pPr>
        <w:overflowPunct w:val="0"/>
        <w:spacing w:before="120"/>
        <w:textAlignment w:val="baseline"/>
        <w:rPr>
          <w:b/>
          <w:lang w:eastAsia="zh-CN"/>
        </w:rPr>
      </w:pPr>
      <w:r w:rsidRPr="005A0BC9">
        <w:rPr>
          <w:b/>
          <w:lang w:eastAsia="zh-CN"/>
        </w:rPr>
        <w:t>Proposal</w:t>
      </w:r>
      <w:r>
        <w:rPr>
          <w:b/>
          <w:lang w:eastAsia="zh-CN"/>
        </w:rPr>
        <w:t xml:space="preserve"> </w:t>
      </w:r>
      <w:r w:rsidR="002336A7">
        <w:rPr>
          <w:b/>
          <w:lang w:eastAsia="zh-CN"/>
        </w:rPr>
        <w:t>7</w:t>
      </w:r>
      <w:r w:rsidRPr="005A0BC9">
        <w:rPr>
          <w:b/>
          <w:lang w:eastAsia="zh-CN"/>
        </w:rPr>
        <w:t xml:space="preserve">: </w:t>
      </w:r>
      <w:r w:rsidR="00B15FC8">
        <w:rPr>
          <w:b/>
          <w:lang w:eastAsia="zh-CN"/>
        </w:rPr>
        <w:t xml:space="preserve">RAN2 should investigate the means to avoid the need of frequent applicability status updates and ensure the stability of inference operation once it is </w:t>
      </w:r>
      <w:r w:rsidR="00EF47B8">
        <w:rPr>
          <w:b/>
          <w:lang w:eastAsia="zh-CN"/>
        </w:rPr>
        <w:t>activated</w:t>
      </w:r>
      <w:r w:rsidR="00B15FC8">
        <w:rPr>
          <w:b/>
          <w:lang w:eastAsia="zh-CN"/>
        </w:rPr>
        <w:t xml:space="preserve">. </w:t>
      </w:r>
    </w:p>
    <w:p w14:paraId="2D0CEE76" w14:textId="77777777" w:rsidR="00F57AA5" w:rsidRDefault="00F57AA5" w:rsidP="00FD11FF">
      <w:pPr>
        <w:overflowPunct w:val="0"/>
        <w:spacing w:before="120"/>
        <w:textAlignment w:val="baseline"/>
        <w:rPr>
          <w:b/>
          <w:lang w:val="en-GB" w:eastAsia="zh-CN"/>
        </w:rPr>
      </w:pPr>
    </w:p>
    <w:p w14:paraId="20ABAA8B" w14:textId="6AAD3C4E" w:rsidR="00621171" w:rsidRPr="0037249D" w:rsidRDefault="00F963B4" w:rsidP="0062117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Performance </w:t>
      </w:r>
      <w:r w:rsidR="00C10B47">
        <w:rPr>
          <w:rFonts w:ascii="Arial" w:eastAsia="Times New Roman" w:hAnsi="Arial"/>
          <w:b w:val="0"/>
          <w:bCs w:val="0"/>
          <w:sz w:val="28"/>
          <w:szCs w:val="20"/>
          <w:lang w:eastAsia="en-GB"/>
        </w:rPr>
        <w:t>monitoring</w:t>
      </w:r>
    </w:p>
    <w:p w14:paraId="1693551B" w14:textId="5EFC468C" w:rsidR="00626246" w:rsidRDefault="00626246" w:rsidP="00152EE2">
      <w:pPr>
        <w:overflowPunct w:val="0"/>
        <w:spacing w:before="120"/>
        <w:textAlignment w:val="baseline"/>
        <w:rPr>
          <w:lang w:eastAsia="zh-CN"/>
        </w:rPr>
      </w:pPr>
      <w:r>
        <w:rPr>
          <w:lang w:eastAsia="zh-CN"/>
        </w:rPr>
        <w:t xml:space="preserve">For the </w:t>
      </w:r>
      <w:r w:rsidRPr="00626246">
        <w:rPr>
          <w:lang w:eastAsia="zh-CN"/>
        </w:rPr>
        <w:t>UE-side AI/ML model</w:t>
      </w:r>
      <w:r>
        <w:rPr>
          <w:lang w:eastAsia="zh-CN"/>
        </w:rPr>
        <w:t xml:space="preserve"> for</w:t>
      </w:r>
      <w:r w:rsidRPr="00626246">
        <w:rPr>
          <w:lang w:eastAsia="zh-CN"/>
        </w:rPr>
        <w:t xml:space="preserve"> BM-Case1 and BM-Case2</w:t>
      </w:r>
      <w:r>
        <w:rPr>
          <w:rFonts w:hint="eastAsia"/>
          <w:lang w:eastAsia="zh-CN"/>
        </w:rPr>
        <w:t>,</w:t>
      </w:r>
      <w:r>
        <w:rPr>
          <w:lang w:eastAsia="zh-CN"/>
        </w:rPr>
        <w:t xml:space="preserve"> RAN1 had the following progress for performance monitoring</w:t>
      </w:r>
      <w:r>
        <w:rPr>
          <w:rFonts w:hint="eastAsia"/>
          <w:lang w:eastAsia="zh-CN"/>
        </w:rPr>
        <w:t>.</w:t>
      </w:r>
    </w:p>
    <w:tbl>
      <w:tblPr>
        <w:tblStyle w:val="TableGrid"/>
        <w:tblW w:w="0" w:type="auto"/>
        <w:tblLook w:val="04A0" w:firstRow="1" w:lastRow="0" w:firstColumn="1" w:lastColumn="0" w:noHBand="0" w:noVBand="1"/>
      </w:tblPr>
      <w:tblGrid>
        <w:gridCol w:w="9307"/>
      </w:tblGrid>
      <w:tr w:rsidR="00626246" w14:paraId="7AA4CA0F" w14:textId="77777777" w:rsidTr="00626246">
        <w:tc>
          <w:tcPr>
            <w:tcW w:w="9307" w:type="dxa"/>
          </w:tcPr>
          <w:p w14:paraId="689D8C3B" w14:textId="2B080C0B" w:rsidR="00626246" w:rsidRPr="00F00E04" w:rsidRDefault="00626246" w:rsidP="00626246">
            <w:pPr>
              <w:overflowPunct w:val="0"/>
              <w:spacing w:before="120"/>
              <w:textAlignment w:val="baseline"/>
              <w:rPr>
                <w:b/>
                <w:lang w:eastAsia="zh-CN"/>
              </w:rPr>
            </w:pPr>
            <w:r w:rsidRPr="00F00E04">
              <w:rPr>
                <w:b/>
                <w:lang w:eastAsia="zh-CN"/>
              </w:rPr>
              <w:t xml:space="preserve">RAN1 </w:t>
            </w:r>
            <w:r w:rsidR="00F00E04" w:rsidRPr="00F00E04">
              <w:rPr>
                <w:b/>
                <w:lang w:eastAsia="zh-CN"/>
              </w:rPr>
              <w:t xml:space="preserve">117 meeting </w:t>
            </w:r>
            <w:r w:rsidRPr="00F00E04">
              <w:rPr>
                <w:b/>
                <w:lang w:eastAsia="zh-CN"/>
              </w:rPr>
              <w:t>progress</w:t>
            </w:r>
          </w:p>
          <w:p w14:paraId="70276EEA" w14:textId="77777777" w:rsidR="00F00E04" w:rsidRDefault="00F00E04" w:rsidP="00F00E04">
            <w:pPr>
              <w:rPr>
                <w:rFonts w:eastAsia="DengXian"/>
                <w:highlight w:val="green"/>
              </w:rPr>
            </w:pPr>
            <w:r>
              <w:rPr>
                <w:rFonts w:eastAsia="DengXian" w:hint="eastAsia"/>
                <w:highlight w:val="green"/>
              </w:rPr>
              <w:t>Agreement</w:t>
            </w:r>
          </w:p>
          <w:p w14:paraId="7F19A94B" w14:textId="77777777" w:rsidR="00626246" w:rsidRPr="00AD4D0B" w:rsidRDefault="00626246" w:rsidP="005F07D5">
            <w:pPr>
              <w:spacing w:after="0"/>
              <w:rPr>
                <w:bCs/>
              </w:rPr>
            </w:pPr>
            <w:r w:rsidRPr="00AD4D0B">
              <w:rPr>
                <w:bCs/>
              </w:rPr>
              <w:t>For BM-Case1 and BM-Case2 with a UE-side AI/ML model:</w:t>
            </w:r>
          </w:p>
          <w:p w14:paraId="168097BD" w14:textId="77777777" w:rsidR="00626246" w:rsidRPr="00AD4D0B" w:rsidRDefault="00626246" w:rsidP="005F07D5">
            <w:pPr>
              <w:pStyle w:val="B1"/>
              <w:numPr>
                <w:ilvl w:val="0"/>
                <w:numId w:val="4"/>
              </w:numPr>
              <w:spacing w:after="0"/>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5E49D9F1" w14:textId="77777777" w:rsidR="00626246" w:rsidRPr="00AD4D0B" w:rsidRDefault="00626246" w:rsidP="005F07D5">
            <w:pPr>
              <w:pStyle w:val="B3"/>
              <w:numPr>
                <w:ilvl w:val="1"/>
                <w:numId w:val="4"/>
              </w:numPr>
              <w:spacing w:after="0"/>
            </w:pPr>
            <w:r w:rsidRPr="00AD4D0B">
              <w:t xml:space="preserve">Option 1 (NW-side performance monitoring): </w:t>
            </w:r>
          </w:p>
          <w:p w14:paraId="523AD9CD" w14:textId="77777777" w:rsidR="00626246" w:rsidRPr="00AD4D0B" w:rsidRDefault="00626246" w:rsidP="005F07D5">
            <w:pPr>
              <w:pStyle w:val="B3"/>
              <w:numPr>
                <w:ilvl w:val="2"/>
                <w:numId w:val="4"/>
              </w:numPr>
              <w:spacing w:after="0"/>
            </w:pPr>
            <w:r w:rsidRPr="00AD4D0B">
              <w:lastRenderedPageBreak/>
              <w:t xml:space="preserve">UE sends a report to NW (for the calculation of performance metric at NW) </w:t>
            </w:r>
          </w:p>
          <w:p w14:paraId="36C272DA" w14:textId="77777777" w:rsidR="00626246" w:rsidRPr="00AD4D0B" w:rsidRDefault="00626246" w:rsidP="005F07D5">
            <w:pPr>
              <w:pStyle w:val="B3"/>
              <w:numPr>
                <w:ilvl w:val="3"/>
                <w:numId w:val="4"/>
              </w:numPr>
              <w:spacing w:after="0"/>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5CBCE5D1" w14:textId="77777777" w:rsidR="00626246" w:rsidRPr="00AD4D0B" w:rsidRDefault="00626246" w:rsidP="005F07D5">
            <w:pPr>
              <w:pStyle w:val="B3"/>
              <w:numPr>
                <w:ilvl w:val="3"/>
                <w:numId w:val="4"/>
              </w:numPr>
              <w:spacing w:after="0"/>
            </w:pPr>
            <w:r w:rsidRPr="00AD4D0B">
              <w:t>FFS on other contents</w:t>
            </w:r>
            <w:r>
              <w:rPr>
                <w:rFonts w:eastAsia="DengXian" w:hint="eastAsia"/>
                <w:lang w:eastAsia="zh-CN"/>
              </w:rPr>
              <w:t xml:space="preserve"> </w:t>
            </w:r>
          </w:p>
          <w:p w14:paraId="55C96DD9" w14:textId="77777777" w:rsidR="00626246" w:rsidRPr="00AD4D0B" w:rsidRDefault="00626246" w:rsidP="005F07D5">
            <w:pPr>
              <w:pStyle w:val="B3"/>
              <w:numPr>
                <w:ilvl w:val="2"/>
                <w:numId w:val="4"/>
              </w:numPr>
              <w:spacing w:after="0"/>
            </w:pPr>
            <w:r w:rsidRPr="00AD4D0B">
              <w:t>The report is at least configured/triggered by NW</w:t>
            </w:r>
          </w:p>
          <w:p w14:paraId="2B87FF64" w14:textId="77777777" w:rsidR="00626246" w:rsidRPr="00AD4D0B" w:rsidRDefault="00626246" w:rsidP="005F07D5">
            <w:pPr>
              <w:pStyle w:val="B3"/>
              <w:numPr>
                <w:ilvl w:val="2"/>
                <w:numId w:val="4"/>
              </w:numPr>
              <w:spacing w:after="0"/>
            </w:pPr>
            <w:r w:rsidRPr="00AD4D0B">
              <w:t>Note: this may or may not have additional spec impact</w:t>
            </w:r>
          </w:p>
          <w:p w14:paraId="1B5D65D7" w14:textId="77777777" w:rsidR="00626246" w:rsidRPr="00AD4D0B" w:rsidRDefault="00626246" w:rsidP="005F07D5">
            <w:pPr>
              <w:pStyle w:val="B3"/>
              <w:numPr>
                <w:ilvl w:val="1"/>
                <w:numId w:val="4"/>
              </w:numPr>
              <w:spacing w:after="0"/>
            </w:pPr>
            <w:r w:rsidRPr="00AD4D0B">
              <w:t xml:space="preserve">Option 2 (UE-assisted performance monitoring): </w:t>
            </w:r>
          </w:p>
          <w:p w14:paraId="691899A8" w14:textId="77777777" w:rsidR="00626246" w:rsidRPr="00AD4D0B" w:rsidRDefault="00626246" w:rsidP="005F07D5">
            <w:pPr>
              <w:pStyle w:val="B3"/>
              <w:numPr>
                <w:ilvl w:val="2"/>
                <w:numId w:val="4"/>
              </w:numPr>
              <w:spacing w:after="0"/>
            </w:pPr>
            <w:r w:rsidRPr="00AD4D0B">
              <w:t xml:space="preserve">UE calculates performance metric(s) </w:t>
            </w:r>
          </w:p>
          <w:p w14:paraId="6FCBB6D8" w14:textId="77777777" w:rsidR="00626246" w:rsidRPr="00AD4D0B" w:rsidRDefault="00626246" w:rsidP="005F07D5">
            <w:pPr>
              <w:pStyle w:val="B3"/>
              <w:numPr>
                <w:ilvl w:val="3"/>
                <w:numId w:val="4"/>
              </w:numPr>
              <w:spacing w:after="0"/>
            </w:pPr>
            <w:r>
              <w:rPr>
                <w:rFonts w:eastAsia="DengXian" w:hint="eastAsia"/>
                <w:lang w:eastAsia="zh-CN"/>
              </w:rPr>
              <w:t>FFS how to report and what to report</w:t>
            </w:r>
          </w:p>
          <w:p w14:paraId="75325D20" w14:textId="77777777" w:rsidR="00626246" w:rsidRPr="00AD4D0B" w:rsidRDefault="00626246" w:rsidP="005F07D5">
            <w:pPr>
              <w:pStyle w:val="B3"/>
              <w:numPr>
                <w:ilvl w:val="1"/>
                <w:numId w:val="4"/>
              </w:numPr>
              <w:spacing w:after="0"/>
            </w:pPr>
            <w:r w:rsidRPr="00AD4D0B">
              <w:t>FFS whether to trigger the report based on event(s) for Option 1 and/or Option 2</w:t>
            </w:r>
          </w:p>
          <w:p w14:paraId="59BA76C4" w14:textId="1740D668" w:rsidR="00626246" w:rsidRPr="005F07D5" w:rsidRDefault="00626246" w:rsidP="005F07D5">
            <w:pPr>
              <w:pStyle w:val="B1"/>
              <w:numPr>
                <w:ilvl w:val="0"/>
                <w:numId w:val="4"/>
              </w:numPr>
              <w:spacing w:after="0"/>
              <w:rPr>
                <w:rFonts w:eastAsia="Yu Mincho"/>
                <w:bCs/>
              </w:rPr>
            </w:pPr>
            <w:r w:rsidRPr="00AD4D0B">
              <w:rPr>
                <w:color w:val="000000"/>
              </w:rPr>
              <w:t>FFS Type 2 performance monitoring</w:t>
            </w:r>
          </w:p>
          <w:p w14:paraId="616B30AA" w14:textId="0C37165F" w:rsidR="00F00E04" w:rsidRPr="00F00E04" w:rsidRDefault="00F00E04" w:rsidP="00152EE2">
            <w:pPr>
              <w:overflowPunct w:val="0"/>
              <w:spacing w:before="120"/>
              <w:textAlignment w:val="baseline"/>
              <w:rPr>
                <w:b/>
                <w:lang w:eastAsia="zh-CN"/>
              </w:rPr>
            </w:pPr>
            <w:r w:rsidRPr="00F00E04">
              <w:rPr>
                <w:b/>
                <w:lang w:eastAsia="zh-CN"/>
              </w:rPr>
              <w:t>RAN1 118 meeting</w:t>
            </w:r>
            <w:r>
              <w:rPr>
                <w:b/>
                <w:lang w:eastAsia="zh-CN"/>
              </w:rPr>
              <w:t xml:space="preserve"> </w:t>
            </w:r>
            <w:r w:rsidRPr="00F00E04">
              <w:rPr>
                <w:b/>
                <w:lang w:eastAsia="zh-CN"/>
              </w:rPr>
              <w:t>progress</w:t>
            </w:r>
          </w:p>
          <w:p w14:paraId="1D333A1F" w14:textId="77777777" w:rsidR="00F00E04" w:rsidRPr="00F53116" w:rsidRDefault="00F00E04" w:rsidP="00F00E04">
            <w:pPr>
              <w:widowControl/>
              <w:tabs>
                <w:tab w:val="left" w:pos="360"/>
                <w:tab w:val="left" w:pos="1080"/>
              </w:tabs>
              <w:autoSpaceDE/>
              <w:autoSpaceDN/>
              <w:adjustRightInd/>
              <w:rPr>
                <w:rFonts w:ascii="Times" w:eastAsia="DengXian" w:hAnsi="Times"/>
                <w:sz w:val="20"/>
                <w:szCs w:val="24"/>
                <w:highlight w:val="green"/>
                <w:lang w:val="en-GB"/>
              </w:rPr>
            </w:pPr>
            <w:r w:rsidRPr="00F53116">
              <w:rPr>
                <w:rFonts w:ascii="Times" w:eastAsia="DengXian" w:hAnsi="Times"/>
                <w:sz w:val="20"/>
                <w:szCs w:val="24"/>
                <w:highlight w:val="green"/>
                <w:lang w:val="en-GB"/>
              </w:rPr>
              <w:t>Agreement</w:t>
            </w:r>
          </w:p>
          <w:p w14:paraId="51496C29" w14:textId="77777777" w:rsidR="00F00E04" w:rsidRPr="00F53116" w:rsidRDefault="00F00E04" w:rsidP="00F00E04">
            <w:pPr>
              <w:widowControl/>
              <w:autoSpaceDE/>
              <w:autoSpaceDN/>
              <w:adjustRightInd/>
              <w:rPr>
                <w:rFonts w:ascii="Times" w:eastAsia="Batang" w:hAnsi="Times"/>
                <w:sz w:val="20"/>
                <w:szCs w:val="24"/>
                <w:lang w:val="en-GB"/>
              </w:rPr>
            </w:pPr>
            <w:r w:rsidRPr="00F53116">
              <w:rPr>
                <w:rFonts w:ascii="Times" w:eastAsia="Batang" w:hAnsi="Times"/>
                <w:bCs/>
                <w:sz w:val="20"/>
                <w:szCs w:val="24"/>
                <w:lang w:val="en-GB"/>
              </w:rPr>
              <w:t xml:space="preserve">For BM-Case1 and BM-Case2 with a UE-sided AI/ML model, for Option 2 </w:t>
            </w:r>
            <w:r w:rsidRPr="00F53116">
              <w:rPr>
                <w:rFonts w:ascii="Times" w:eastAsia="Batang" w:hAnsi="Times"/>
                <w:sz w:val="20"/>
                <w:szCs w:val="24"/>
                <w:lang w:val="en-GB"/>
              </w:rPr>
              <w:t xml:space="preserve">(UE-assisted performance monitoring), further study </w:t>
            </w:r>
            <w:r w:rsidRPr="00F53116">
              <w:rPr>
                <w:rFonts w:ascii="Times" w:eastAsia="DengXian" w:hAnsi="Times"/>
                <w:sz w:val="20"/>
                <w:szCs w:val="24"/>
                <w:lang w:val="en-GB"/>
              </w:rPr>
              <w:t xml:space="preserve">at least </w:t>
            </w:r>
            <w:r w:rsidRPr="00F53116">
              <w:rPr>
                <w:rFonts w:ascii="Times" w:eastAsia="Batang" w:hAnsi="Times"/>
                <w:sz w:val="20"/>
                <w:szCs w:val="24"/>
                <w:lang w:val="en-GB"/>
              </w:rPr>
              <w:t xml:space="preserve">the following </w:t>
            </w:r>
            <w:r w:rsidRPr="00F53116">
              <w:rPr>
                <w:rFonts w:ascii="Times" w:eastAsia="DengXian" w:hAnsi="Times"/>
                <w:sz w:val="20"/>
                <w:szCs w:val="24"/>
                <w:lang w:val="en-GB"/>
              </w:rPr>
              <w:t>alternative</w:t>
            </w:r>
            <w:r w:rsidRPr="00F53116">
              <w:rPr>
                <w:rFonts w:ascii="Times" w:eastAsia="Batang" w:hAnsi="Times"/>
                <w:sz w:val="20"/>
                <w:szCs w:val="24"/>
                <w:lang w:val="en-GB"/>
              </w:rPr>
              <w:t>s, including:</w:t>
            </w:r>
          </w:p>
          <w:p w14:paraId="08C743E1" w14:textId="77777777" w:rsidR="00F00E04" w:rsidRPr="00F53116" w:rsidRDefault="00F00E04" w:rsidP="00F00E04">
            <w:pPr>
              <w:widowControl/>
              <w:numPr>
                <w:ilvl w:val="0"/>
                <w:numId w:val="27"/>
              </w:numPr>
              <w:autoSpaceDE/>
              <w:autoSpaceDN/>
              <w:adjustRightInd/>
              <w:snapToGrid/>
              <w:spacing w:after="0"/>
              <w:jc w:val="left"/>
              <w:rPr>
                <w:rFonts w:ascii="Times" w:eastAsia="Batang" w:hAnsi="Times"/>
                <w:sz w:val="20"/>
                <w:szCs w:val="24"/>
                <w:lang w:val="en-GB" w:eastAsia="x-none"/>
              </w:rPr>
            </w:pPr>
            <w:r w:rsidRPr="00F53116">
              <w:rPr>
                <w:rFonts w:ascii="Times" w:eastAsia="DengXian" w:hAnsi="Times"/>
                <w:sz w:val="20"/>
                <w:szCs w:val="24"/>
                <w:lang w:val="en-GB"/>
              </w:rPr>
              <w:t>Alt</w:t>
            </w:r>
            <w:r w:rsidRPr="00F53116">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F83C030" w14:textId="77777777" w:rsidR="00F00E04" w:rsidRPr="00F53116" w:rsidRDefault="00F00E04" w:rsidP="00F00E04">
            <w:pPr>
              <w:widowControl/>
              <w:numPr>
                <w:ilvl w:val="0"/>
                <w:numId w:val="27"/>
              </w:numPr>
              <w:autoSpaceDE/>
              <w:autoSpaceDN/>
              <w:adjustRightInd/>
              <w:snapToGrid/>
              <w:spacing w:after="0"/>
              <w:jc w:val="left"/>
              <w:rPr>
                <w:rFonts w:ascii="Times" w:eastAsia="Batang" w:hAnsi="Times"/>
                <w:sz w:val="20"/>
                <w:szCs w:val="24"/>
                <w:lang w:val="en-GB" w:eastAsia="x-none"/>
              </w:rPr>
            </w:pPr>
            <w:r w:rsidRPr="00F53116">
              <w:rPr>
                <w:rFonts w:ascii="Times" w:eastAsia="DengXian" w:hAnsi="Times"/>
                <w:sz w:val="20"/>
                <w:szCs w:val="24"/>
                <w:lang w:val="en-GB"/>
              </w:rPr>
              <w:t xml:space="preserve">Alt </w:t>
            </w:r>
            <w:r w:rsidRPr="00F53116">
              <w:rPr>
                <w:rFonts w:ascii="Times" w:eastAsia="Batang" w:hAnsi="Times"/>
                <w:sz w:val="20"/>
                <w:szCs w:val="24"/>
                <w:lang w:val="en-GB" w:eastAsia="x-none"/>
              </w:rPr>
              <w:t xml:space="preserve">2: The L1-RSRP difference information based on </w:t>
            </w:r>
            <w:r w:rsidRPr="00F53116">
              <w:rPr>
                <w:rFonts w:ascii="Times" w:eastAsia="DengXian" w:hAnsi="Times"/>
                <w:sz w:val="20"/>
                <w:szCs w:val="24"/>
                <w:lang w:val="en-GB"/>
              </w:rPr>
              <w:t>actual measurement of the L1-RSRP</w:t>
            </w:r>
            <w:r w:rsidRPr="00F53116">
              <w:rPr>
                <w:rFonts w:ascii="Times" w:eastAsia="Batang" w:hAnsi="Times"/>
                <w:sz w:val="20"/>
                <w:szCs w:val="24"/>
                <w:lang w:val="en-GB" w:eastAsia="x-none"/>
              </w:rPr>
              <w:t xml:space="preserve"> of </w:t>
            </w:r>
            <w:r w:rsidRPr="00F53116">
              <w:rPr>
                <w:rFonts w:ascii="Times" w:eastAsia="DengXian" w:hAnsi="Times"/>
                <w:sz w:val="20"/>
                <w:szCs w:val="24"/>
                <w:lang w:val="en-GB"/>
              </w:rPr>
              <w:t xml:space="preserve">one or more of </w:t>
            </w:r>
            <w:r w:rsidRPr="00F53116">
              <w:rPr>
                <w:rFonts w:ascii="Times" w:eastAsia="Batang" w:hAnsi="Times"/>
                <w:sz w:val="20"/>
                <w:szCs w:val="24"/>
                <w:lang w:val="en-GB" w:eastAsia="x-none"/>
              </w:rPr>
              <w:t xml:space="preserve">Top K predicted beam, and </w:t>
            </w:r>
            <w:r w:rsidRPr="00F53116">
              <w:rPr>
                <w:rFonts w:ascii="Times" w:eastAsia="DengXian" w:hAnsi="Times"/>
                <w:sz w:val="20"/>
                <w:szCs w:val="24"/>
                <w:lang w:val="en-GB"/>
              </w:rPr>
              <w:t xml:space="preserve">L1-RSRP </w:t>
            </w:r>
            <w:r w:rsidRPr="00F53116">
              <w:rPr>
                <w:rFonts w:ascii="Times" w:eastAsia="Batang" w:hAnsi="Times"/>
                <w:sz w:val="20"/>
                <w:szCs w:val="24"/>
                <w:lang w:val="en-GB" w:eastAsia="x-none"/>
              </w:rPr>
              <w:t>measurements from a resource set/resources for monitoring</w:t>
            </w:r>
          </w:p>
          <w:p w14:paraId="5C70ED25" w14:textId="77777777" w:rsidR="00F00E04" w:rsidRPr="00F53116" w:rsidRDefault="00F00E04" w:rsidP="00F00E04">
            <w:pPr>
              <w:widowControl/>
              <w:numPr>
                <w:ilvl w:val="0"/>
                <w:numId w:val="27"/>
              </w:numPr>
              <w:autoSpaceDE/>
              <w:autoSpaceDN/>
              <w:adjustRightInd/>
              <w:snapToGrid/>
              <w:spacing w:after="0"/>
              <w:jc w:val="left"/>
              <w:rPr>
                <w:rFonts w:ascii="Times" w:eastAsia="Batang" w:hAnsi="Times"/>
                <w:sz w:val="20"/>
                <w:szCs w:val="24"/>
                <w:lang w:val="en-GB" w:eastAsia="x-none"/>
              </w:rPr>
            </w:pPr>
            <w:r w:rsidRPr="00F53116">
              <w:rPr>
                <w:rFonts w:ascii="Times" w:eastAsia="DengXian" w:hAnsi="Times"/>
                <w:sz w:val="20"/>
                <w:szCs w:val="24"/>
                <w:lang w:val="en-GB"/>
              </w:rPr>
              <w:t>Alt</w:t>
            </w:r>
            <w:r w:rsidRPr="00F53116">
              <w:rPr>
                <w:rFonts w:ascii="Times" w:eastAsia="Batang" w:hAnsi="Times"/>
                <w:sz w:val="20"/>
                <w:szCs w:val="24"/>
                <w:lang w:val="en-GB" w:eastAsia="x-none"/>
              </w:rPr>
              <w:t xml:space="preserve"> 3: The RSRP difference information between the predicted RSRP</w:t>
            </w:r>
            <w:r w:rsidRPr="00F53116">
              <w:rPr>
                <w:rFonts w:ascii="Times" w:eastAsia="DengXian" w:hAnsi="Times"/>
                <w:sz w:val="20"/>
                <w:szCs w:val="24"/>
                <w:lang w:val="en-GB"/>
              </w:rPr>
              <w:t xml:space="preserve"> </w:t>
            </w:r>
            <w:r w:rsidRPr="00F53116">
              <w:rPr>
                <w:rFonts w:ascii="Times" w:eastAsia="Batang" w:hAnsi="Times"/>
                <w:sz w:val="20"/>
                <w:szCs w:val="24"/>
                <w:lang w:val="en-GB" w:eastAsia="x-none"/>
              </w:rPr>
              <w:t>and measured L1-RSRP of corresponding beam(s) of a resource set/resources for monitoring</w:t>
            </w:r>
          </w:p>
          <w:p w14:paraId="73467A02" w14:textId="77777777" w:rsidR="00F00E04" w:rsidRPr="00F53116" w:rsidRDefault="00F00E04" w:rsidP="00F00E04">
            <w:pPr>
              <w:widowControl/>
              <w:numPr>
                <w:ilvl w:val="1"/>
                <w:numId w:val="27"/>
              </w:numPr>
              <w:autoSpaceDE/>
              <w:autoSpaceDN/>
              <w:adjustRightInd/>
              <w:snapToGrid/>
              <w:spacing w:after="0"/>
              <w:jc w:val="left"/>
              <w:rPr>
                <w:rFonts w:ascii="Times" w:eastAsia="Batang" w:hAnsi="Times"/>
                <w:sz w:val="20"/>
                <w:szCs w:val="24"/>
                <w:lang w:val="en-GB" w:eastAsia="x-none"/>
              </w:rPr>
            </w:pPr>
            <w:r w:rsidRPr="00F53116">
              <w:rPr>
                <w:rFonts w:ascii="Times" w:eastAsia="Batang" w:hAnsi="Times"/>
                <w:sz w:val="20"/>
                <w:szCs w:val="24"/>
                <w:lang w:val="en-GB" w:eastAsia="x-none"/>
              </w:rPr>
              <w:t xml:space="preserve">Note: resources for Set B for monitoring </w:t>
            </w:r>
            <w:r w:rsidRPr="00F53116">
              <w:rPr>
                <w:rFonts w:ascii="Times" w:eastAsia="DengXian" w:hAnsi="Times"/>
                <w:sz w:val="20"/>
                <w:szCs w:val="24"/>
                <w:lang w:val="en-GB"/>
              </w:rPr>
              <w:t xml:space="preserve">are </w:t>
            </w:r>
            <w:r w:rsidRPr="00F53116">
              <w:rPr>
                <w:rFonts w:ascii="Times" w:eastAsia="Batang" w:hAnsi="Times"/>
                <w:sz w:val="20"/>
                <w:szCs w:val="24"/>
                <w:lang w:val="en-GB" w:eastAsia="x-none"/>
              </w:rPr>
              <w:t xml:space="preserve">not precluded and can be study. </w:t>
            </w:r>
          </w:p>
          <w:p w14:paraId="71C38932" w14:textId="77777777" w:rsidR="00F00E04" w:rsidRPr="00F53116" w:rsidRDefault="00F00E04" w:rsidP="00F00E04">
            <w:pPr>
              <w:widowControl/>
              <w:numPr>
                <w:ilvl w:val="1"/>
                <w:numId w:val="27"/>
              </w:numPr>
              <w:autoSpaceDE/>
              <w:autoSpaceDN/>
              <w:adjustRightInd/>
              <w:snapToGrid/>
              <w:spacing w:after="0"/>
              <w:jc w:val="left"/>
              <w:rPr>
                <w:rFonts w:ascii="Times" w:eastAsia="Batang" w:hAnsi="Times"/>
                <w:sz w:val="20"/>
                <w:szCs w:val="24"/>
                <w:lang w:val="en-GB" w:eastAsia="x-none"/>
              </w:rPr>
            </w:pPr>
            <w:r w:rsidRPr="00F53116">
              <w:rPr>
                <w:rFonts w:ascii="Times" w:eastAsia="Batang" w:hAnsi="Times"/>
                <w:sz w:val="20"/>
                <w:szCs w:val="24"/>
                <w:lang w:val="en-GB" w:eastAsia="x-none"/>
              </w:rPr>
              <w:t xml:space="preserve">Note: this is only applicable when the model can predict RSRP </w:t>
            </w:r>
          </w:p>
          <w:p w14:paraId="757347B6" w14:textId="77777777" w:rsidR="00F00E04" w:rsidRPr="00F53116" w:rsidRDefault="00F00E04" w:rsidP="00F00E04">
            <w:pPr>
              <w:widowControl/>
              <w:numPr>
                <w:ilvl w:val="0"/>
                <w:numId w:val="27"/>
              </w:numPr>
              <w:autoSpaceDE/>
              <w:autoSpaceDN/>
              <w:adjustRightInd/>
              <w:snapToGrid/>
              <w:spacing w:after="0"/>
              <w:jc w:val="left"/>
              <w:rPr>
                <w:rFonts w:ascii="Times" w:eastAsia="Batang" w:hAnsi="Times"/>
                <w:sz w:val="20"/>
                <w:szCs w:val="24"/>
                <w:lang w:val="en-GB"/>
              </w:rPr>
            </w:pPr>
            <w:r w:rsidRPr="00F53116">
              <w:rPr>
                <w:rFonts w:ascii="Times" w:eastAsia="DengXian" w:hAnsi="Times"/>
                <w:sz w:val="20"/>
                <w:szCs w:val="24"/>
                <w:lang w:val="en-GB"/>
              </w:rPr>
              <w:t>Alt</w:t>
            </w:r>
            <w:r w:rsidRPr="00F53116">
              <w:rPr>
                <w:rFonts w:ascii="Times" w:eastAsia="Batang" w:hAnsi="Times"/>
                <w:sz w:val="20"/>
                <w:szCs w:val="24"/>
                <w:lang w:val="en-GB" w:eastAsia="x-none"/>
              </w:rPr>
              <w:t xml:space="preserve"> 4: The probability information of the predicted beam(s) to be the Top 1 or Top K beam</w:t>
            </w:r>
          </w:p>
          <w:p w14:paraId="6292F764" w14:textId="77777777" w:rsidR="00F00E04" w:rsidRPr="00F53116" w:rsidRDefault="00F00E04" w:rsidP="00F00E04">
            <w:pPr>
              <w:widowControl/>
              <w:numPr>
                <w:ilvl w:val="1"/>
                <w:numId w:val="27"/>
              </w:numPr>
              <w:autoSpaceDE/>
              <w:autoSpaceDN/>
              <w:adjustRightInd/>
              <w:snapToGrid/>
              <w:spacing w:after="0"/>
              <w:jc w:val="left"/>
              <w:rPr>
                <w:rFonts w:ascii="Times" w:eastAsia="Batang" w:hAnsi="Times"/>
                <w:sz w:val="20"/>
                <w:szCs w:val="24"/>
                <w:lang w:val="en-GB" w:eastAsia="x-none"/>
              </w:rPr>
            </w:pPr>
            <w:r w:rsidRPr="00F53116">
              <w:rPr>
                <w:rFonts w:ascii="Times" w:eastAsia="Batang" w:hAnsi="Times"/>
                <w:sz w:val="20"/>
                <w:szCs w:val="24"/>
                <w:lang w:val="en-GB" w:eastAsia="x-none"/>
              </w:rPr>
              <w:t>Note: this is only applicable when the model can generate probability information</w:t>
            </w:r>
          </w:p>
          <w:p w14:paraId="3B29B548" w14:textId="77777777" w:rsidR="00F00E04" w:rsidRPr="00F53116" w:rsidRDefault="00F00E04" w:rsidP="00F00E04">
            <w:pPr>
              <w:widowControl/>
              <w:numPr>
                <w:ilvl w:val="0"/>
                <w:numId w:val="27"/>
              </w:numPr>
              <w:autoSpaceDE/>
              <w:autoSpaceDN/>
              <w:adjustRightInd/>
              <w:snapToGrid/>
              <w:spacing w:after="0"/>
              <w:jc w:val="left"/>
              <w:rPr>
                <w:rFonts w:ascii="Times" w:eastAsia="Times New Roman" w:hAnsi="Times"/>
                <w:sz w:val="20"/>
                <w:szCs w:val="24"/>
                <w:lang w:val="en-GB"/>
              </w:rPr>
            </w:pPr>
            <w:r w:rsidRPr="00F53116">
              <w:rPr>
                <w:rFonts w:ascii="Times" w:eastAsia="Times New Roman" w:hAnsi="Times"/>
                <w:sz w:val="20"/>
                <w:szCs w:val="24"/>
                <w:lang w:val="en-GB"/>
              </w:rPr>
              <w:t xml:space="preserve">FFS: for </w:t>
            </w:r>
            <w:r w:rsidRPr="00F53116">
              <w:rPr>
                <w:rFonts w:ascii="Times" w:eastAsia="DengXian" w:hAnsi="Times"/>
                <w:sz w:val="20"/>
                <w:szCs w:val="24"/>
                <w:lang w:val="en-GB"/>
              </w:rPr>
              <w:t>Alt</w:t>
            </w:r>
            <w:r w:rsidRPr="00F53116">
              <w:rPr>
                <w:rFonts w:ascii="Times" w:eastAsia="Times New Roman" w:hAnsi="Times"/>
                <w:sz w:val="20"/>
                <w:szCs w:val="24"/>
                <w:lang w:val="en-GB"/>
              </w:rPr>
              <w:t xml:space="preserve"> 1/2/3, </w:t>
            </w:r>
            <w:r w:rsidRPr="00F53116">
              <w:rPr>
                <w:rFonts w:ascii="Times" w:eastAsia="Batang" w:hAnsi="Times"/>
                <w:sz w:val="20"/>
                <w:szCs w:val="24"/>
                <w:lang w:val="en-GB" w:eastAsia="x-none"/>
              </w:rPr>
              <w:t>on other details including how to configure the resource set/resources for monitoring, including</w:t>
            </w:r>
          </w:p>
          <w:p w14:paraId="4A1C71F5" w14:textId="77777777" w:rsidR="00F00E04" w:rsidRPr="00F53116" w:rsidRDefault="00F00E04" w:rsidP="00F00E04">
            <w:pPr>
              <w:widowControl/>
              <w:numPr>
                <w:ilvl w:val="1"/>
                <w:numId w:val="27"/>
              </w:numPr>
              <w:autoSpaceDE/>
              <w:autoSpaceDN/>
              <w:adjustRightInd/>
              <w:snapToGrid/>
              <w:spacing w:after="0"/>
              <w:jc w:val="left"/>
              <w:rPr>
                <w:rFonts w:ascii="Times" w:eastAsia="Batang" w:hAnsi="Times"/>
                <w:sz w:val="20"/>
                <w:szCs w:val="24"/>
                <w:lang w:val="en-GB" w:eastAsia="x-none"/>
              </w:rPr>
            </w:pPr>
            <w:r w:rsidRPr="00F53116">
              <w:rPr>
                <w:rFonts w:ascii="Times" w:eastAsia="Batang" w:hAnsi="Times"/>
                <w:sz w:val="20"/>
                <w:szCs w:val="24"/>
                <w:lang w:val="en-GB" w:eastAsia="x-none"/>
              </w:rPr>
              <w:t xml:space="preserve">E.g. whether/how to use full set of Set A for measurement. </w:t>
            </w:r>
            <w:r w:rsidRPr="00F53116">
              <w:rPr>
                <w:rFonts w:ascii="Times" w:eastAsia="DengXian" w:hAnsi="Times"/>
                <w:sz w:val="20"/>
                <w:szCs w:val="24"/>
                <w:lang w:val="en-GB"/>
              </w:rPr>
              <w:t>I</w:t>
            </w:r>
            <w:r w:rsidRPr="00F53116">
              <w:rPr>
                <w:rFonts w:ascii="Times" w:eastAsia="Batang" w:hAnsi="Times"/>
                <w:sz w:val="20"/>
                <w:szCs w:val="24"/>
                <w:lang w:val="en-GB" w:eastAsia="x-none"/>
              </w:rPr>
              <w:t>f not, whether/how to obtain the measurement of the predicted Top 1 or Top K beam for calculating the prediction accuracy or the RSRP difference.</w:t>
            </w:r>
          </w:p>
          <w:p w14:paraId="77DD2A18" w14:textId="574587E4" w:rsidR="00F00E04" w:rsidRPr="00F00E04" w:rsidRDefault="00F00E04" w:rsidP="00F00E04">
            <w:pPr>
              <w:widowControl/>
              <w:numPr>
                <w:ilvl w:val="0"/>
                <w:numId w:val="27"/>
              </w:numPr>
              <w:autoSpaceDE/>
              <w:autoSpaceDN/>
              <w:adjustRightInd/>
              <w:snapToGrid/>
              <w:spacing w:after="0"/>
              <w:jc w:val="left"/>
              <w:rPr>
                <w:rFonts w:ascii="Times" w:eastAsia="Batang" w:hAnsi="Times"/>
                <w:sz w:val="20"/>
                <w:szCs w:val="24"/>
                <w:lang w:val="en-GB"/>
              </w:rPr>
            </w:pPr>
            <w:r w:rsidRPr="00F53116">
              <w:rPr>
                <w:rFonts w:ascii="Times" w:eastAsia="Batang" w:hAnsi="Times"/>
                <w:sz w:val="20"/>
                <w:szCs w:val="24"/>
                <w:lang w:val="en-GB" w:eastAsia="x-none"/>
              </w:rPr>
              <w:t xml:space="preserve">For all </w:t>
            </w:r>
            <w:r w:rsidRPr="00F53116">
              <w:rPr>
                <w:rFonts w:ascii="Times" w:eastAsia="DengXian" w:hAnsi="Times"/>
                <w:sz w:val="20"/>
                <w:szCs w:val="24"/>
                <w:lang w:val="en-GB"/>
              </w:rPr>
              <w:t>alternative</w:t>
            </w:r>
            <w:r w:rsidRPr="00F53116">
              <w:rPr>
                <w:rFonts w:ascii="Times" w:eastAsia="Batang" w:hAnsi="Times"/>
                <w:sz w:val="20"/>
                <w:szCs w:val="24"/>
                <w:lang w:val="en-GB" w:eastAsia="x-none"/>
              </w:rPr>
              <w:t xml:space="preserve">s, study whether the performance </w:t>
            </w:r>
            <w:r w:rsidRPr="00F53116">
              <w:rPr>
                <w:rFonts w:ascii="Times" w:eastAsia="DengXian" w:hAnsi="Times"/>
                <w:sz w:val="20"/>
                <w:szCs w:val="24"/>
                <w:lang w:val="en-GB"/>
              </w:rPr>
              <w:t>information</w:t>
            </w:r>
            <w:r w:rsidRPr="00F53116">
              <w:rPr>
                <w:rFonts w:ascii="Times" w:eastAsia="Batang" w:hAnsi="Times"/>
                <w:sz w:val="20"/>
                <w:szCs w:val="24"/>
                <w:lang w:val="en-GB" w:eastAsia="x-none"/>
              </w:rPr>
              <w:t xml:space="preserve"> is calculated per sample (one-shot), or per set of samples (window)</w:t>
            </w:r>
          </w:p>
        </w:tc>
      </w:tr>
    </w:tbl>
    <w:p w14:paraId="31CC394E" w14:textId="77777777" w:rsidR="006E0EE6" w:rsidRDefault="00785A98" w:rsidP="00152EE2">
      <w:pPr>
        <w:overflowPunct w:val="0"/>
        <w:spacing w:before="120"/>
        <w:textAlignment w:val="baseline"/>
        <w:rPr>
          <w:lang w:eastAsia="zh-CN"/>
        </w:rPr>
      </w:pPr>
      <w:r>
        <w:rPr>
          <w:lang w:eastAsia="zh-CN"/>
        </w:rPr>
        <w:lastRenderedPageBreak/>
        <w:t xml:space="preserve">RAN1 is still discussing </w:t>
      </w:r>
      <w:r w:rsidR="0011393E">
        <w:rPr>
          <w:lang w:eastAsia="zh-CN"/>
        </w:rPr>
        <w:t xml:space="preserve">the </w:t>
      </w:r>
      <w:r>
        <w:rPr>
          <w:lang w:eastAsia="zh-CN"/>
        </w:rPr>
        <w:t>requirements and solutions for monitoring</w:t>
      </w:r>
      <w:r w:rsidR="0011393E">
        <w:rPr>
          <w:rFonts w:hint="eastAsia"/>
          <w:lang w:eastAsia="zh-CN"/>
        </w:rPr>
        <w:t>.</w:t>
      </w:r>
      <w:r w:rsidR="0011393E">
        <w:rPr>
          <w:lang w:eastAsia="zh-CN"/>
        </w:rPr>
        <w:t xml:space="preserve"> In option 1, RAN1 has agreed </w:t>
      </w:r>
      <w:r w:rsidR="00176253">
        <w:t>m</w:t>
      </w:r>
      <w:r w:rsidR="0011393E" w:rsidRPr="00AD4D0B">
        <w:t>easurement results</w:t>
      </w:r>
      <w:r w:rsidR="0011393E">
        <w:rPr>
          <w:rFonts w:eastAsia="DengXian" w:hint="eastAsia"/>
          <w:lang w:eastAsia="zh-CN"/>
        </w:rPr>
        <w:t xml:space="preserve"> from resource set for monitoring,</w:t>
      </w:r>
      <w:r w:rsidR="0011393E" w:rsidRPr="00AD4D0B">
        <w:t xml:space="preserve"> e.g., L1-RSRP and/or </w:t>
      </w:r>
      <w:r w:rsidR="0011393E">
        <w:rPr>
          <w:rFonts w:eastAsia="DengXian" w:hint="eastAsia"/>
          <w:lang w:eastAsia="zh-CN"/>
        </w:rPr>
        <w:t>RS</w:t>
      </w:r>
      <w:r w:rsidR="0011393E" w:rsidRPr="00AD4D0B">
        <w:t xml:space="preserve"> index is supported as the content of the report</w:t>
      </w:r>
      <w:r w:rsidR="0011393E">
        <w:rPr>
          <w:lang w:eastAsia="zh-CN"/>
        </w:rPr>
        <w:t xml:space="preserve">, which can be in the L1 signaling. For Option 2, the </w:t>
      </w:r>
      <w:r w:rsidR="0011393E" w:rsidRPr="00AD4D0B">
        <w:t>UE-assisted</w:t>
      </w:r>
      <w:r w:rsidR="0011393E">
        <w:t xml:space="preserve"> </w:t>
      </w:r>
      <w:r w:rsidR="0011393E" w:rsidRPr="00AD4D0B">
        <w:t>performance metric</w:t>
      </w:r>
      <w:r w:rsidR="0011393E">
        <w:t xml:space="preserve"> and how to report are still FFSs</w:t>
      </w:r>
      <w:r w:rsidR="0011393E">
        <w:rPr>
          <w:rFonts w:hint="eastAsia"/>
          <w:lang w:eastAsia="zh-CN"/>
        </w:rPr>
        <w:t>.</w:t>
      </w:r>
      <w:r w:rsidR="0011393E">
        <w:rPr>
          <w:lang w:eastAsia="zh-CN"/>
        </w:rPr>
        <w:t xml:space="preserve"> </w:t>
      </w:r>
      <w:r w:rsidR="00D57808">
        <w:rPr>
          <w:lang w:eastAsia="zh-CN"/>
        </w:rPr>
        <w:t xml:space="preserve">In addition, the requirements for data collection for monitoring are still under RAN1 discussions, and if it is </w:t>
      </w:r>
      <w:r w:rsidR="003A28E4">
        <w:rPr>
          <w:lang w:eastAsia="zh-CN"/>
        </w:rPr>
        <w:t>time critical</w:t>
      </w:r>
      <w:r w:rsidR="00D57808">
        <w:rPr>
          <w:lang w:eastAsia="zh-CN"/>
        </w:rPr>
        <w:t xml:space="preserve">, L1 </w:t>
      </w:r>
      <w:proofErr w:type="spellStart"/>
      <w:r w:rsidR="00D57808">
        <w:rPr>
          <w:lang w:eastAsia="zh-CN"/>
        </w:rPr>
        <w:t>signalling</w:t>
      </w:r>
      <w:proofErr w:type="spellEnd"/>
      <w:r w:rsidR="00D57808">
        <w:rPr>
          <w:lang w:eastAsia="zh-CN"/>
        </w:rPr>
        <w:t xml:space="preserve"> is suitable for such reporting and configuration parts can be further discussed by RAN</w:t>
      </w:r>
      <w:r w:rsidR="006E0EE6">
        <w:rPr>
          <w:lang w:eastAsia="zh-CN"/>
        </w:rPr>
        <w:t>2.</w:t>
      </w:r>
    </w:p>
    <w:p w14:paraId="1235E456" w14:textId="0DF00217" w:rsidR="00075C13" w:rsidRDefault="006E0EE6" w:rsidP="00152EE2">
      <w:pPr>
        <w:overflowPunct w:val="0"/>
        <w:spacing w:before="120"/>
        <w:textAlignment w:val="baseline"/>
        <w:rPr>
          <w:lang w:eastAsia="zh-CN"/>
        </w:rPr>
      </w:pPr>
      <w:r>
        <w:rPr>
          <w:lang w:eastAsia="zh-CN"/>
        </w:rPr>
        <w:t xml:space="preserve">In summary, we think that </w:t>
      </w:r>
      <w:r w:rsidR="0011393E">
        <w:rPr>
          <w:lang w:eastAsia="zh-CN"/>
        </w:rPr>
        <w:t xml:space="preserve">RAN2 </w:t>
      </w:r>
      <w:r w:rsidR="0011393E">
        <w:rPr>
          <w:rFonts w:hint="eastAsia"/>
          <w:lang w:eastAsia="zh-CN"/>
        </w:rPr>
        <w:t>c</w:t>
      </w:r>
      <w:r w:rsidR="0011393E">
        <w:rPr>
          <w:lang w:eastAsia="zh-CN"/>
        </w:rPr>
        <w:t xml:space="preserve">an wait for RAN1 for more progress, </w:t>
      </w:r>
      <w:r w:rsidR="00785A98">
        <w:rPr>
          <w:lang w:eastAsia="zh-CN"/>
        </w:rPr>
        <w:t xml:space="preserve">and if RAN1 would like RAN2 to check </w:t>
      </w:r>
      <w:r w:rsidR="00176253">
        <w:rPr>
          <w:lang w:eastAsia="zh-CN"/>
        </w:rPr>
        <w:t xml:space="preserve">some parts of the </w:t>
      </w:r>
      <w:r w:rsidR="00785A98">
        <w:rPr>
          <w:lang w:eastAsia="zh-CN"/>
        </w:rPr>
        <w:t xml:space="preserve">solution, RAN2 </w:t>
      </w:r>
      <w:r w:rsidR="00176253">
        <w:rPr>
          <w:lang w:eastAsia="zh-CN"/>
        </w:rPr>
        <w:t xml:space="preserve">can </w:t>
      </w:r>
      <w:r w:rsidR="00785A98">
        <w:rPr>
          <w:lang w:eastAsia="zh-CN"/>
        </w:rPr>
        <w:t>have further discussions</w:t>
      </w:r>
      <w:r w:rsidR="00176253">
        <w:rPr>
          <w:lang w:eastAsia="zh-CN"/>
        </w:rPr>
        <w:t xml:space="preserve"> in future</w:t>
      </w:r>
      <w:r w:rsidR="00785A98">
        <w:rPr>
          <w:lang w:eastAsia="zh-CN"/>
        </w:rPr>
        <w:t>.</w:t>
      </w:r>
    </w:p>
    <w:p w14:paraId="29EBFEC9" w14:textId="36A1603E" w:rsidR="00785A98" w:rsidRPr="0011393E" w:rsidRDefault="00AD1E0C" w:rsidP="00152EE2">
      <w:pPr>
        <w:overflowPunct w:val="0"/>
        <w:spacing w:before="120"/>
        <w:textAlignment w:val="baseline"/>
        <w:rPr>
          <w:b/>
          <w:lang w:eastAsia="zh-CN"/>
        </w:rPr>
      </w:pPr>
      <w:r w:rsidRPr="0011393E">
        <w:rPr>
          <w:b/>
          <w:lang w:eastAsia="zh-CN"/>
        </w:rPr>
        <w:t>Observation</w:t>
      </w:r>
      <w:r w:rsidR="0011393E">
        <w:rPr>
          <w:b/>
          <w:lang w:eastAsia="zh-CN"/>
        </w:rPr>
        <w:t xml:space="preserve"> </w:t>
      </w:r>
      <w:r w:rsidR="002336A7">
        <w:rPr>
          <w:b/>
          <w:lang w:eastAsia="zh-CN"/>
        </w:rPr>
        <w:t>5</w:t>
      </w:r>
      <w:r w:rsidRPr="0011393E">
        <w:rPr>
          <w:rFonts w:hint="eastAsia"/>
          <w:b/>
          <w:lang w:eastAsia="zh-CN"/>
        </w:rPr>
        <w:t>:</w:t>
      </w:r>
      <w:r w:rsidRPr="0011393E">
        <w:rPr>
          <w:b/>
          <w:lang w:eastAsia="zh-CN"/>
        </w:rPr>
        <w:t xml:space="preserve"> RAN1 is discussing the </w:t>
      </w:r>
      <w:r w:rsidR="0011393E" w:rsidRPr="0011393E">
        <w:rPr>
          <w:b/>
          <w:lang w:eastAsia="zh-CN"/>
        </w:rPr>
        <w:t xml:space="preserve">solutions for </w:t>
      </w:r>
      <w:r w:rsidRPr="0011393E">
        <w:rPr>
          <w:b/>
          <w:lang w:eastAsia="zh-CN"/>
        </w:rPr>
        <w:t xml:space="preserve">monitoring, and agreed that the </w:t>
      </w:r>
      <w:r w:rsidRPr="0011393E">
        <w:rPr>
          <w:b/>
        </w:rPr>
        <w:t xml:space="preserve">L1-RSRP and/or </w:t>
      </w:r>
      <w:r w:rsidRPr="0011393E">
        <w:rPr>
          <w:rFonts w:eastAsia="DengXian" w:hint="eastAsia"/>
          <w:b/>
          <w:lang w:eastAsia="zh-CN"/>
        </w:rPr>
        <w:t>RS</w:t>
      </w:r>
      <w:r w:rsidRPr="0011393E">
        <w:rPr>
          <w:b/>
        </w:rPr>
        <w:t xml:space="preserve"> index can be reported to the NW in option 1</w:t>
      </w:r>
      <w:r w:rsidR="0011393E">
        <w:rPr>
          <w:b/>
          <w:lang w:eastAsia="zh-CN"/>
        </w:rPr>
        <w:t>. It</w:t>
      </w:r>
      <w:r w:rsidRPr="0011393E">
        <w:rPr>
          <w:b/>
          <w:lang w:eastAsia="zh-CN"/>
        </w:rPr>
        <w:t xml:space="preserve"> can be left to RAN1 to decide </w:t>
      </w:r>
      <w:r w:rsidR="0011393E" w:rsidRPr="0011393E">
        <w:rPr>
          <w:b/>
          <w:lang w:eastAsia="zh-CN"/>
        </w:rPr>
        <w:t>whether</w:t>
      </w:r>
      <w:r w:rsidRPr="0011393E">
        <w:rPr>
          <w:b/>
          <w:lang w:eastAsia="zh-CN"/>
        </w:rPr>
        <w:t xml:space="preserve"> L1 </w:t>
      </w:r>
      <w:proofErr w:type="spellStart"/>
      <w:r w:rsidRPr="0011393E">
        <w:rPr>
          <w:b/>
          <w:lang w:eastAsia="zh-CN"/>
        </w:rPr>
        <w:t>signaing</w:t>
      </w:r>
      <w:proofErr w:type="spellEnd"/>
      <w:r w:rsidRPr="0011393E">
        <w:rPr>
          <w:b/>
          <w:lang w:eastAsia="zh-CN"/>
        </w:rPr>
        <w:t xml:space="preserve"> can be reused.</w:t>
      </w:r>
    </w:p>
    <w:p w14:paraId="6F7633E9" w14:textId="64B04E58" w:rsidR="00AD1E0C" w:rsidRPr="0011393E" w:rsidRDefault="00AD1E0C" w:rsidP="00152EE2">
      <w:pPr>
        <w:overflowPunct w:val="0"/>
        <w:spacing w:before="120"/>
        <w:textAlignment w:val="baseline"/>
        <w:rPr>
          <w:b/>
          <w:lang w:eastAsia="zh-CN"/>
        </w:rPr>
      </w:pPr>
      <w:r w:rsidRPr="0011393E">
        <w:rPr>
          <w:b/>
          <w:lang w:eastAsia="zh-CN"/>
        </w:rPr>
        <w:t>Observation</w:t>
      </w:r>
      <w:r w:rsidR="0011393E">
        <w:rPr>
          <w:b/>
          <w:lang w:eastAsia="zh-CN"/>
        </w:rPr>
        <w:t xml:space="preserve"> </w:t>
      </w:r>
      <w:r w:rsidR="002336A7">
        <w:rPr>
          <w:b/>
          <w:lang w:eastAsia="zh-CN"/>
        </w:rPr>
        <w:t>6</w:t>
      </w:r>
      <w:r w:rsidRPr="0011393E">
        <w:rPr>
          <w:b/>
          <w:lang w:eastAsia="zh-CN"/>
        </w:rPr>
        <w:t xml:space="preserve">: In option 2, </w:t>
      </w:r>
      <w:r w:rsidR="0011393E">
        <w:rPr>
          <w:rFonts w:hint="eastAsia"/>
          <w:b/>
          <w:lang w:eastAsia="zh-CN"/>
        </w:rPr>
        <w:t>the</w:t>
      </w:r>
      <w:r w:rsidR="0011393E">
        <w:rPr>
          <w:b/>
          <w:lang w:eastAsia="zh-CN"/>
        </w:rPr>
        <w:t xml:space="preserve"> </w:t>
      </w:r>
      <w:r w:rsidR="0011393E" w:rsidRPr="0011393E">
        <w:rPr>
          <w:b/>
          <w:lang w:eastAsia="zh-CN"/>
        </w:rPr>
        <w:t>UE-assisted performance metric</w:t>
      </w:r>
      <w:r w:rsidRPr="0011393E">
        <w:rPr>
          <w:b/>
          <w:lang w:eastAsia="zh-CN"/>
        </w:rPr>
        <w:t xml:space="preserve"> </w:t>
      </w:r>
      <w:r w:rsidR="0011393E">
        <w:rPr>
          <w:b/>
          <w:lang w:eastAsia="zh-CN"/>
        </w:rPr>
        <w:t xml:space="preserve">and how to report are </w:t>
      </w:r>
      <w:r w:rsidRPr="0011393E">
        <w:rPr>
          <w:b/>
          <w:lang w:eastAsia="zh-CN"/>
        </w:rPr>
        <w:t>FFS</w:t>
      </w:r>
      <w:r w:rsidR="0011393E">
        <w:rPr>
          <w:b/>
          <w:lang w:eastAsia="zh-CN"/>
        </w:rPr>
        <w:t>s</w:t>
      </w:r>
      <w:r w:rsidRPr="0011393E">
        <w:rPr>
          <w:b/>
          <w:lang w:eastAsia="zh-CN"/>
        </w:rPr>
        <w:t xml:space="preserve">, </w:t>
      </w:r>
      <w:r w:rsidR="0011393E">
        <w:rPr>
          <w:b/>
          <w:lang w:eastAsia="zh-CN"/>
        </w:rPr>
        <w:t xml:space="preserve">RAN 2 can </w:t>
      </w:r>
      <w:r w:rsidRPr="0011393E">
        <w:rPr>
          <w:b/>
          <w:lang w:eastAsia="zh-CN"/>
        </w:rPr>
        <w:t>wait for RAN1 to decide the content to report.</w:t>
      </w:r>
    </w:p>
    <w:p w14:paraId="2C5FE4DD" w14:textId="6980AAF4" w:rsidR="0037249D" w:rsidRDefault="00785A98" w:rsidP="00152EE2">
      <w:pPr>
        <w:overflowPunct w:val="0"/>
        <w:spacing w:before="120"/>
        <w:textAlignment w:val="baseline"/>
        <w:rPr>
          <w:lang w:eastAsia="zh-CN"/>
        </w:rPr>
      </w:pPr>
      <w:r w:rsidRPr="006F521B">
        <w:rPr>
          <w:rFonts w:hint="eastAsia"/>
          <w:b/>
          <w:lang w:eastAsia="zh-CN"/>
        </w:rPr>
        <w:t>P</w:t>
      </w:r>
      <w:r w:rsidR="002336A7">
        <w:rPr>
          <w:b/>
          <w:lang w:eastAsia="zh-CN"/>
        </w:rPr>
        <w:t>roposal 8</w:t>
      </w:r>
      <w:r w:rsidRPr="006F521B">
        <w:rPr>
          <w:b/>
          <w:lang w:eastAsia="zh-CN"/>
        </w:rPr>
        <w:t xml:space="preserve">: </w:t>
      </w:r>
      <w:r w:rsidR="006F521B" w:rsidRPr="006F521B">
        <w:rPr>
          <w:b/>
          <w:lang w:eastAsia="zh-CN"/>
        </w:rPr>
        <w:t xml:space="preserve">RAN2 waits for RAN1 progress related to performance monitoring </w:t>
      </w:r>
      <w:r w:rsidR="0011393E">
        <w:rPr>
          <w:b/>
          <w:lang w:eastAsia="zh-CN"/>
        </w:rPr>
        <w:t xml:space="preserve">for </w:t>
      </w:r>
      <w:r w:rsidR="0011393E" w:rsidRPr="0011393E">
        <w:rPr>
          <w:b/>
          <w:lang w:eastAsia="zh-CN"/>
        </w:rPr>
        <w:t>the UE-side AI/ML model for BM-Case1 and BM-Case2</w:t>
      </w:r>
      <w:r w:rsidR="006F521B">
        <w:rPr>
          <w:b/>
          <w:lang w:eastAsia="zh-CN"/>
        </w:rPr>
        <w:t>.</w:t>
      </w:r>
    </w:p>
    <w:p w14:paraId="07788FBF" w14:textId="77777777" w:rsidR="0037249D" w:rsidRPr="00C02CCE" w:rsidRDefault="0037249D" w:rsidP="00152EE2">
      <w:pPr>
        <w:overflowPunct w:val="0"/>
        <w:spacing w:before="120"/>
        <w:textAlignment w:val="baseline"/>
        <w:rPr>
          <w:lang w:eastAsia="zh-CN"/>
        </w:rPr>
      </w:pP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p>
    <w:p w14:paraId="6D34B6A3" w14:textId="3AA301D6" w:rsidR="00152EE2" w:rsidRPr="00C02CCE" w:rsidRDefault="00152EE2" w:rsidP="0034068D">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p>
    <w:p w14:paraId="000C47D6" w14:textId="77777777" w:rsidR="00F50588" w:rsidRDefault="00F50588" w:rsidP="00F50588">
      <w:pPr>
        <w:rPr>
          <w:color w:val="000000" w:themeColor="text1"/>
          <w:kern w:val="2"/>
          <w:lang w:val="en-GB" w:eastAsia="zh-CN"/>
        </w:rPr>
      </w:pPr>
    </w:p>
    <w:p w14:paraId="16B47D08" w14:textId="6A23F21E" w:rsidR="00F50588" w:rsidRPr="00100AF2" w:rsidRDefault="00F50588" w:rsidP="00F50588">
      <w:pPr>
        <w:rPr>
          <w:color w:val="000000" w:themeColor="text1"/>
          <w:kern w:val="2"/>
          <w:u w:val="single"/>
          <w:lang w:val="en-GB" w:eastAsia="zh-CN"/>
        </w:rPr>
      </w:pPr>
      <w:r w:rsidRPr="00100AF2">
        <w:rPr>
          <w:color w:val="000000" w:themeColor="text1"/>
          <w:kern w:val="2"/>
          <w:u w:val="single"/>
          <w:lang w:val="en-GB" w:eastAsia="zh-CN"/>
        </w:rPr>
        <w:t>Applicable functionality determination</w:t>
      </w:r>
    </w:p>
    <w:p w14:paraId="660C392B" w14:textId="0B0D4248" w:rsidR="001D2742" w:rsidRDefault="001D2742" w:rsidP="001D2742">
      <w:pPr>
        <w:tabs>
          <w:tab w:val="left" w:pos="5245"/>
        </w:tabs>
        <w:rPr>
          <w:b/>
          <w:lang w:eastAsia="zh-CN"/>
        </w:rPr>
      </w:pPr>
      <w:r w:rsidRPr="00A75C40">
        <w:rPr>
          <w:b/>
          <w:lang w:eastAsia="zh-CN"/>
        </w:rPr>
        <w:t xml:space="preserve">Proposal </w:t>
      </w:r>
      <w:r>
        <w:rPr>
          <w:b/>
          <w:lang w:eastAsia="zh-CN"/>
        </w:rPr>
        <w:t>1</w:t>
      </w:r>
      <w:r w:rsidRPr="00A75C40">
        <w:rPr>
          <w:rFonts w:hint="eastAsia"/>
          <w:b/>
          <w:lang w:eastAsia="zh-CN"/>
        </w:rPr>
        <w:t>:</w:t>
      </w:r>
      <w:r w:rsidRPr="00A75C40">
        <w:rPr>
          <w:b/>
          <w:lang w:eastAsia="zh-CN"/>
        </w:rPr>
        <w:t xml:space="preserve"> </w:t>
      </w:r>
      <w:r>
        <w:rPr>
          <w:b/>
          <w:lang w:eastAsia="zh-CN"/>
        </w:rPr>
        <w:t>For applicable functionalities determination, both option 1 (joint decision by UE and NW) and option 2 (UE decision) should be supported in the following way:</w:t>
      </w:r>
    </w:p>
    <w:p w14:paraId="7DFA0E9E" w14:textId="77777777" w:rsidR="001D2742" w:rsidRPr="009B3269" w:rsidRDefault="001D2742" w:rsidP="001D2742">
      <w:pPr>
        <w:pStyle w:val="ListParagraph"/>
        <w:numPr>
          <w:ilvl w:val="0"/>
          <w:numId w:val="36"/>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(Option 1)</w:t>
      </w:r>
    </w:p>
    <w:p w14:paraId="7D0FC818" w14:textId="77777777" w:rsidR="001D2742" w:rsidRDefault="001D2742" w:rsidP="001D2742">
      <w:pPr>
        <w:pStyle w:val="ListParagraph"/>
        <w:numPr>
          <w:ilvl w:val="0"/>
          <w:numId w:val="36"/>
        </w:numPr>
        <w:tabs>
          <w:tab w:val="left" w:pos="5245"/>
        </w:tabs>
        <w:ind w:firstLineChars="0"/>
        <w:rPr>
          <w:b/>
          <w:lang w:eastAsia="zh-CN"/>
        </w:rPr>
      </w:pPr>
      <w:r>
        <w:rPr>
          <w:b/>
          <w:lang w:eastAsia="zh-CN"/>
        </w:rPr>
        <w:t>In case the network provides the UE with associated IDs, the UE performs applicable functionality filtering considering them and only reports the functionalities meeting the NW-side additional condition. (Option 2)</w:t>
      </w:r>
    </w:p>
    <w:p w14:paraId="13417CA1" w14:textId="77777777" w:rsidR="00100AF2" w:rsidRDefault="00100AF2" w:rsidP="001D2742">
      <w:pPr>
        <w:rPr>
          <w:b/>
          <w:lang w:eastAsia="en-GB"/>
        </w:rPr>
      </w:pPr>
    </w:p>
    <w:p w14:paraId="3C702979" w14:textId="4005C3B0" w:rsidR="00100AF2" w:rsidRPr="00100AF2" w:rsidRDefault="00100AF2" w:rsidP="00100AF2">
      <w:pPr>
        <w:rPr>
          <w:color w:val="000000" w:themeColor="text1"/>
          <w:kern w:val="2"/>
          <w:u w:val="single"/>
          <w:lang w:val="en-GB" w:eastAsia="zh-CN"/>
        </w:rPr>
      </w:pPr>
      <w:r w:rsidRPr="00100AF2">
        <w:rPr>
          <w:color w:val="000000" w:themeColor="text1"/>
          <w:kern w:val="2"/>
          <w:u w:val="single"/>
          <w:lang w:val="en-GB" w:eastAsia="zh-CN"/>
        </w:rPr>
        <w:t>Applicable functionality reporting procedure</w:t>
      </w:r>
    </w:p>
    <w:p w14:paraId="617C34EE" w14:textId="4D941182" w:rsidR="001D2742" w:rsidRDefault="001D2742" w:rsidP="001D2742">
      <w:pPr>
        <w:rPr>
          <w:b/>
          <w:lang w:eastAsia="en-GB"/>
        </w:rPr>
      </w:pPr>
      <w:r>
        <w:rPr>
          <w:b/>
          <w:lang w:eastAsia="en-GB"/>
        </w:rPr>
        <w:t>Observation 1: UAI can be used to support both proactive and reactive applicable functionality reporting.</w:t>
      </w:r>
    </w:p>
    <w:p w14:paraId="2AECFB57" w14:textId="77777777" w:rsidR="00100AF2" w:rsidRDefault="00100AF2" w:rsidP="00100AF2">
      <w:pPr>
        <w:rPr>
          <w:b/>
          <w:lang w:eastAsia="en-GB"/>
        </w:rPr>
      </w:pPr>
      <w:r w:rsidRPr="00EB3B8B">
        <w:rPr>
          <w:b/>
          <w:lang w:eastAsia="en-GB"/>
        </w:rPr>
        <w:t xml:space="preserve">Observation </w:t>
      </w:r>
      <w:r>
        <w:rPr>
          <w:b/>
          <w:lang w:eastAsia="en-GB"/>
        </w:rPr>
        <w:t xml:space="preserve">2: Usage of </w:t>
      </w:r>
      <w:proofErr w:type="spellStart"/>
      <w:r>
        <w:rPr>
          <w:b/>
          <w:lang w:eastAsia="en-GB"/>
        </w:rPr>
        <w:t>RRCReconfigurationComplete</w:t>
      </w:r>
      <w:proofErr w:type="spellEnd"/>
      <w:r w:rsidRPr="00414E92">
        <w:rPr>
          <w:b/>
          <w:lang w:eastAsia="en-GB"/>
        </w:rPr>
        <w:t xml:space="preserve"> </w:t>
      </w:r>
      <w:r>
        <w:rPr>
          <w:b/>
          <w:lang w:eastAsia="en-GB"/>
        </w:rPr>
        <w:t xml:space="preserve">message for applicable functionality reporting does not improve the continuity of AIML feature. </w:t>
      </w:r>
    </w:p>
    <w:p w14:paraId="4470800B" w14:textId="77777777" w:rsidR="00100AF2" w:rsidRDefault="00100AF2" w:rsidP="001D2742">
      <w:pPr>
        <w:rPr>
          <w:b/>
          <w:lang w:eastAsia="en-GB"/>
        </w:rPr>
      </w:pPr>
    </w:p>
    <w:p w14:paraId="7507842C" w14:textId="77777777" w:rsidR="001D2742" w:rsidRDefault="001D2742" w:rsidP="001D2742">
      <w:pPr>
        <w:tabs>
          <w:tab w:val="left" w:pos="5245"/>
        </w:tabs>
        <w:rPr>
          <w:b/>
          <w:lang w:eastAsia="zh-CN"/>
        </w:rPr>
      </w:pPr>
      <w:r>
        <w:rPr>
          <w:b/>
          <w:lang w:eastAsia="zh-CN"/>
        </w:rPr>
        <w:t>Proposal 2</w:t>
      </w:r>
      <w:r>
        <w:rPr>
          <w:rFonts w:hint="eastAsia"/>
          <w:b/>
          <w:lang w:eastAsia="zh-CN"/>
        </w:rPr>
        <w:t>:</w:t>
      </w:r>
      <w:r>
        <w:rPr>
          <w:b/>
          <w:lang w:eastAsia="zh-CN"/>
        </w:rPr>
        <w:t xml:space="preserve"> As the associated ID is not globally unique, it is proposed RAN2 to discuss how to </w:t>
      </w:r>
      <w:r w:rsidRPr="00F50125">
        <w:rPr>
          <w:b/>
          <w:lang w:eastAsia="zh-CN"/>
        </w:rPr>
        <w:t>guarantee the continuity of the AI/ML operation</w:t>
      </w:r>
      <w:r>
        <w:rPr>
          <w:b/>
          <w:lang w:eastAsia="zh-CN"/>
        </w:rPr>
        <w:t xml:space="preserve"> during mobility between the cells. </w:t>
      </w:r>
    </w:p>
    <w:p w14:paraId="416B29CF" w14:textId="77777777" w:rsidR="001D2742" w:rsidRDefault="001D2742" w:rsidP="001D2742">
      <w:pPr>
        <w:rPr>
          <w:b/>
          <w:lang w:eastAsia="en-GB"/>
        </w:rPr>
      </w:pPr>
      <w:r>
        <w:rPr>
          <w:b/>
          <w:lang w:eastAsia="en-GB"/>
        </w:rPr>
        <w:t xml:space="preserve">Proposal 3: Applicable functionality reporting via </w:t>
      </w:r>
      <w:proofErr w:type="spellStart"/>
      <w:r>
        <w:rPr>
          <w:b/>
          <w:lang w:eastAsia="en-GB"/>
        </w:rPr>
        <w:t>RRCReconfigurationComplete</w:t>
      </w:r>
      <w:proofErr w:type="spellEnd"/>
      <w:r>
        <w:rPr>
          <w:b/>
          <w:lang w:eastAsia="en-GB"/>
        </w:rPr>
        <w:t xml:space="preserve"> is not supported.</w:t>
      </w:r>
    </w:p>
    <w:p w14:paraId="472FB846" w14:textId="77777777" w:rsidR="001D2742" w:rsidRDefault="001D2742" w:rsidP="001D2742">
      <w:pPr>
        <w:rPr>
          <w:b/>
          <w:lang w:eastAsia="en-GB"/>
        </w:rPr>
      </w:pPr>
      <w:r>
        <w:rPr>
          <w:b/>
          <w:lang w:eastAsia="zh-CN"/>
        </w:rPr>
        <w:t>Proposal 4</w:t>
      </w:r>
      <w:r>
        <w:rPr>
          <w:rFonts w:hint="eastAsia"/>
          <w:b/>
          <w:lang w:eastAsia="zh-CN"/>
        </w:rPr>
        <w:t>:</w:t>
      </w:r>
      <w:r>
        <w:rPr>
          <w:b/>
          <w:lang w:eastAsia="zh-CN"/>
        </w:rPr>
        <w:t xml:space="preserve"> For handover case, as a baseline, </w:t>
      </w:r>
      <w:r w:rsidRPr="000E70DC">
        <w:rPr>
          <w:b/>
          <w:lang w:eastAsia="en-GB"/>
        </w:rPr>
        <w:t xml:space="preserve">applicable </w:t>
      </w:r>
      <w:r>
        <w:rPr>
          <w:b/>
          <w:lang w:eastAsia="en-GB"/>
        </w:rPr>
        <w:t xml:space="preserve">functionality </w:t>
      </w:r>
      <w:r w:rsidRPr="000E70DC">
        <w:rPr>
          <w:b/>
          <w:lang w:eastAsia="en-GB"/>
        </w:rPr>
        <w:t xml:space="preserve">reporting </w:t>
      </w:r>
      <w:r>
        <w:rPr>
          <w:b/>
          <w:lang w:eastAsia="en-GB"/>
        </w:rPr>
        <w:t xml:space="preserve">can be sent to the target cell via UAI right after </w:t>
      </w:r>
      <w:r w:rsidRPr="000E70DC">
        <w:rPr>
          <w:b/>
          <w:lang w:eastAsia="en-GB"/>
        </w:rPr>
        <w:t>the handover is completed</w:t>
      </w:r>
      <w:r>
        <w:rPr>
          <w:b/>
          <w:lang w:eastAsia="en-GB"/>
        </w:rPr>
        <w:t xml:space="preserve"> based on UAI configuration provided in the HO command by the target cell. </w:t>
      </w:r>
    </w:p>
    <w:p w14:paraId="0CBD399D" w14:textId="77777777" w:rsidR="001D2742" w:rsidRDefault="001D2742" w:rsidP="001D2742">
      <w:pPr>
        <w:rPr>
          <w:b/>
          <w:lang w:eastAsia="en-GB"/>
        </w:rPr>
      </w:pPr>
      <w:r>
        <w:rPr>
          <w:b/>
          <w:lang w:eastAsia="en-GB"/>
        </w:rPr>
        <w:t xml:space="preserve">Proposal 5: If the </w:t>
      </w:r>
      <w:r w:rsidRPr="00913FA1">
        <w:rPr>
          <w:b/>
          <w:lang w:eastAsia="en-GB"/>
        </w:rPr>
        <w:t>service continuity of the AI</w:t>
      </w:r>
      <w:r w:rsidRPr="00913FA1">
        <w:rPr>
          <w:rFonts w:hint="eastAsia"/>
          <w:b/>
          <w:lang w:eastAsia="zh-CN"/>
        </w:rPr>
        <w:t>/</w:t>
      </w:r>
      <w:r w:rsidRPr="00913FA1">
        <w:rPr>
          <w:b/>
          <w:lang w:eastAsia="zh-CN"/>
        </w:rPr>
        <w:t>ML should be supported</w:t>
      </w:r>
      <w:r>
        <w:rPr>
          <w:b/>
          <w:lang w:eastAsia="zh-CN"/>
        </w:rPr>
        <w:t xml:space="preserve">, RAN2 should focus on solutions </w:t>
      </w:r>
      <w:r>
        <w:rPr>
          <w:b/>
          <w:lang w:eastAsia="en-GB"/>
        </w:rPr>
        <w:t xml:space="preserve">allowing for proper AIML configuration to be provided already in HO command, e.g. the source node can help </w:t>
      </w:r>
      <w:r w:rsidRPr="00414E92">
        <w:rPr>
          <w:b/>
          <w:lang w:eastAsia="en-GB"/>
        </w:rPr>
        <w:t>collect the applicable functionality information</w:t>
      </w:r>
      <w:r>
        <w:rPr>
          <w:b/>
          <w:lang w:eastAsia="en-GB"/>
        </w:rPr>
        <w:t xml:space="preserve"> for the target node.</w:t>
      </w:r>
    </w:p>
    <w:p w14:paraId="7748712C" w14:textId="77777777" w:rsidR="00100AF2" w:rsidRDefault="00100AF2" w:rsidP="001D2742">
      <w:pPr>
        <w:rPr>
          <w:b/>
          <w:lang w:eastAsia="zh-CN"/>
        </w:rPr>
      </w:pPr>
    </w:p>
    <w:p w14:paraId="489D7BD0" w14:textId="7D1DE713" w:rsidR="00100AF2" w:rsidRPr="00311F05" w:rsidRDefault="00311F05" w:rsidP="001D2742">
      <w:pPr>
        <w:rPr>
          <w:color w:val="000000" w:themeColor="text1"/>
          <w:kern w:val="2"/>
          <w:u w:val="single"/>
          <w:lang w:val="en-GB" w:eastAsia="zh-CN"/>
        </w:rPr>
      </w:pPr>
      <w:r w:rsidRPr="00311F05">
        <w:rPr>
          <w:color w:val="000000" w:themeColor="text1"/>
          <w:kern w:val="2"/>
          <w:u w:val="single"/>
          <w:lang w:val="en-GB" w:eastAsia="zh-CN"/>
        </w:rPr>
        <w:t>Applicability status changes</w:t>
      </w:r>
    </w:p>
    <w:p w14:paraId="586A44BC" w14:textId="77777777" w:rsidR="00311F05" w:rsidRPr="005A0BC9" w:rsidRDefault="00311F05" w:rsidP="00311F05">
      <w:pPr>
        <w:overflowPunct w:val="0"/>
        <w:spacing w:before="120"/>
        <w:textAlignment w:val="baseline"/>
        <w:rPr>
          <w:b/>
          <w:lang w:eastAsia="zh-CN"/>
        </w:rPr>
      </w:pPr>
      <w:r w:rsidRPr="005A0BC9">
        <w:rPr>
          <w:b/>
          <w:lang w:eastAsia="zh-CN"/>
        </w:rPr>
        <w:t>Observation</w:t>
      </w:r>
      <w:r>
        <w:rPr>
          <w:b/>
          <w:lang w:eastAsia="zh-CN"/>
        </w:rPr>
        <w:t xml:space="preserve"> 3</w:t>
      </w:r>
      <w:r w:rsidRPr="005A0BC9">
        <w:rPr>
          <w:b/>
          <w:lang w:eastAsia="zh-CN"/>
        </w:rPr>
        <w:t>: Changes among different functionality statuses have an impact on functionality management. Frequent changes may result in frequent activation/</w:t>
      </w:r>
      <w:r>
        <w:rPr>
          <w:b/>
          <w:lang w:eastAsia="zh-CN"/>
        </w:rPr>
        <w:t>de</w:t>
      </w:r>
      <w:r w:rsidRPr="005A0BC9">
        <w:rPr>
          <w:b/>
          <w:lang w:eastAsia="zh-CN"/>
        </w:rPr>
        <w:t xml:space="preserve">activation or may require more </w:t>
      </w:r>
      <w:r>
        <w:rPr>
          <w:b/>
          <w:lang w:eastAsia="zh-CN"/>
        </w:rPr>
        <w:t xml:space="preserve">resources for performance </w:t>
      </w:r>
      <w:r w:rsidRPr="005A0BC9">
        <w:rPr>
          <w:b/>
          <w:lang w:eastAsia="zh-CN"/>
        </w:rPr>
        <w:t>monitoring, which will introduce signaling/resource overhead.</w:t>
      </w:r>
    </w:p>
    <w:p w14:paraId="7FDBCB11" w14:textId="77777777" w:rsidR="00311F05" w:rsidRPr="005A0BC9" w:rsidRDefault="00311F05" w:rsidP="00311F05">
      <w:pPr>
        <w:overflowPunct w:val="0"/>
        <w:spacing w:before="120"/>
        <w:textAlignment w:val="baseline"/>
        <w:rPr>
          <w:b/>
          <w:lang w:eastAsia="zh-CN"/>
        </w:rPr>
      </w:pPr>
      <w:r w:rsidRPr="005A0BC9">
        <w:rPr>
          <w:b/>
          <w:lang w:eastAsia="zh-CN"/>
        </w:rPr>
        <w:t>Observation</w:t>
      </w:r>
      <w:r>
        <w:rPr>
          <w:b/>
          <w:lang w:eastAsia="zh-CN"/>
        </w:rPr>
        <w:t xml:space="preserve"> 4</w:t>
      </w:r>
      <w:r w:rsidRPr="005A0BC9">
        <w:rPr>
          <w:b/>
          <w:lang w:eastAsia="zh-CN"/>
        </w:rPr>
        <w:t xml:space="preserve">: </w:t>
      </w:r>
      <w:r>
        <w:rPr>
          <w:b/>
          <w:lang w:eastAsia="zh-CN"/>
        </w:rPr>
        <w:t xml:space="preserve">Frequent functionality applicability changes/updates may have a detrimental impact on the signaling overhead, system performance and complicate AIML functionality management by the network. </w:t>
      </w:r>
    </w:p>
    <w:p w14:paraId="5257E9E4" w14:textId="312A8E2F" w:rsidR="001D2742" w:rsidRPr="00F304C9" w:rsidRDefault="001D2742" w:rsidP="001D2742">
      <w:pPr>
        <w:rPr>
          <w:b/>
          <w:lang w:eastAsia="en-GB"/>
        </w:rPr>
      </w:pPr>
      <w:r>
        <w:rPr>
          <w:b/>
          <w:lang w:eastAsia="zh-CN"/>
        </w:rPr>
        <w:t>Proposal 6a</w:t>
      </w:r>
      <w:r w:rsidRPr="00F304C9">
        <w:rPr>
          <w:rFonts w:hint="eastAsia"/>
          <w:b/>
          <w:lang w:eastAsia="zh-CN"/>
        </w:rPr>
        <w:t>:</w:t>
      </w:r>
      <w:r w:rsidRPr="00F304C9">
        <w:rPr>
          <w:b/>
          <w:lang w:eastAsia="en-GB"/>
        </w:rPr>
        <w:t xml:space="preserve"> </w:t>
      </w:r>
      <w:r w:rsidRPr="00F304C9">
        <w:rPr>
          <w:b/>
          <w:lang w:eastAsia="zh-CN"/>
        </w:rPr>
        <w:t>When the UE initiates applicable functionality reporting</w:t>
      </w:r>
      <w:r>
        <w:rPr>
          <w:b/>
          <w:lang w:eastAsia="zh-CN"/>
        </w:rPr>
        <w:t xml:space="preserve"> for the first time in a cell</w:t>
      </w:r>
      <w:r w:rsidRPr="00F304C9">
        <w:rPr>
          <w:b/>
          <w:lang w:eastAsia="zh-CN"/>
        </w:rPr>
        <w:t>, the UE only needs to report the applicable functionalities</w:t>
      </w:r>
      <w:r w:rsidRPr="00F304C9">
        <w:rPr>
          <w:b/>
          <w:lang w:eastAsia="en-GB"/>
        </w:rPr>
        <w:t>.</w:t>
      </w:r>
    </w:p>
    <w:p w14:paraId="11B4AFF7" w14:textId="77777777" w:rsidR="001D2742" w:rsidRDefault="001D2742" w:rsidP="001D2742">
      <w:pPr>
        <w:rPr>
          <w:lang w:eastAsia="zh-CN"/>
        </w:rPr>
      </w:pPr>
      <w:r>
        <w:rPr>
          <w:b/>
          <w:lang w:eastAsia="en-GB"/>
        </w:rPr>
        <w:t>Proposal 6b: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such information needs to be delivered to the network.</w:t>
      </w:r>
    </w:p>
    <w:p w14:paraId="443D74F9" w14:textId="77777777" w:rsidR="001D2742" w:rsidRPr="002336A7" w:rsidRDefault="001D2742" w:rsidP="001D2742">
      <w:pPr>
        <w:overflowPunct w:val="0"/>
        <w:spacing w:before="120"/>
        <w:textAlignment w:val="baseline"/>
        <w:rPr>
          <w:b/>
          <w:lang w:eastAsia="zh-CN"/>
        </w:rPr>
      </w:pPr>
      <w:r w:rsidRPr="005A0BC9">
        <w:rPr>
          <w:b/>
          <w:lang w:eastAsia="zh-CN"/>
        </w:rPr>
        <w:lastRenderedPageBreak/>
        <w:t>Proposal</w:t>
      </w:r>
      <w:r>
        <w:rPr>
          <w:b/>
          <w:lang w:eastAsia="zh-CN"/>
        </w:rPr>
        <w:t xml:space="preserve"> 7</w:t>
      </w:r>
      <w:r w:rsidRPr="005A0BC9">
        <w:rPr>
          <w:b/>
          <w:lang w:eastAsia="zh-CN"/>
        </w:rPr>
        <w:t xml:space="preserve">: </w:t>
      </w:r>
      <w:r>
        <w:rPr>
          <w:b/>
          <w:lang w:eastAsia="zh-CN"/>
        </w:rPr>
        <w:t xml:space="preserve">RAN2 should investigate the means to avoid the need of frequent applicability status updates and ensure the stability of inference operation once it is activated. </w:t>
      </w:r>
    </w:p>
    <w:p w14:paraId="5B0C04A5" w14:textId="62797BAA" w:rsidR="00311F05" w:rsidRDefault="00311F05" w:rsidP="001D2742">
      <w:pPr>
        <w:overflowPunct w:val="0"/>
        <w:spacing w:before="120"/>
        <w:textAlignment w:val="baseline"/>
        <w:rPr>
          <w:b/>
          <w:lang w:eastAsia="zh-CN"/>
        </w:rPr>
      </w:pPr>
    </w:p>
    <w:p w14:paraId="70082870" w14:textId="77777777" w:rsidR="00311F05" w:rsidRPr="00311F05" w:rsidRDefault="00311F05" w:rsidP="00311F05">
      <w:pPr>
        <w:rPr>
          <w:color w:val="000000" w:themeColor="text1"/>
          <w:kern w:val="2"/>
          <w:u w:val="single"/>
          <w:lang w:val="en-GB" w:eastAsia="zh-CN"/>
        </w:rPr>
      </w:pPr>
      <w:r w:rsidRPr="00311F05">
        <w:rPr>
          <w:color w:val="000000" w:themeColor="text1"/>
          <w:kern w:val="2"/>
          <w:u w:val="single"/>
          <w:lang w:val="en-GB" w:eastAsia="zh-CN"/>
        </w:rPr>
        <w:t>Performance monitoring</w:t>
      </w:r>
    </w:p>
    <w:p w14:paraId="04BD4B4E" w14:textId="2E0A4529" w:rsidR="001D2742" w:rsidRPr="0011393E" w:rsidRDefault="001D2742" w:rsidP="001D2742">
      <w:pPr>
        <w:overflowPunct w:val="0"/>
        <w:spacing w:before="120"/>
        <w:textAlignment w:val="baseline"/>
        <w:rPr>
          <w:b/>
          <w:lang w:eastAsia="zh-CN"/>
        </w:rPr>
      </w:pPr>
      <w:r w:rsidRPr="0011393E">
        <w:rPr>
          <w:b/>
          <w:lang w:eastAsia="zh-CN"/>
        </w:rPr>
        <w:t>Observation</w:t>
      </w:r>
      <w:r>
        <w:rPr>
          <w:b/>
          <w:lang w:eastAsia="zh-CN"/>
        </w:rPr>
        <w:t xml:space="preserve"> 5</w:t>
      </w:r>
      <w:r w:rsidRPr="0011393E">
        <w:rPr>
          <w:rFonts w:hint="eastAsia"/>
          <w:b/>
          <w:lang w:eastAsia="zh-CN"/>
        </w:rPr>
        <w:t>:</w:t>
      </w:r>
      <w:r w:rsidRPr="0011393E">
        <w:rPr>
          <w:b/>
          <w:lang w:eastAsia="zh-CN"/>
        </w:rPr>
        <w:t xml:space="preserve"> RAN1 is discussing the solutions for monitoring, and agreed that the </w:t>
      </w:r>
      <w:r w:rsidRPr="0011393E">
        <w:rPr>
          <w:b/>
        </w:rPr>
        <w:t xml:space="preserve">L1-RSRP and/or </w:t>
      </w:r>
      <w:r w:rsidRPr="0011393E">
        <w:rPr>
          <w:rFonts w:eastAsia="DengXian" w:hint="eastAsia"/>
          <w:b/>
          <w:lang w:eastAsia="zh-CN"/>
        </w:rPr>
        <w:t>RS</w:t>
      </w:r>
      <w:r w:rsidRPr="0011393E">
        <w:rPr>
          <w:b/>
        </w:rPr>
        <w:t xml:space="preserve"> index can be reported to the NW in option 1</w:t>
      </w:r>
      <w:r>
        <w:rPr>
          <w:b/>
          <w:lang w:eastAsia="zh-CN"/>
        </w:rPr>
        <w:t>. It</w:t>
      </w:r>
      <w:r w:rsidRPr="0011393E">
        <w:rPr>
          <w:b/>
          <w:lang w:eastAsia="zh-CN"/>
        </w:rPr>
        <w:t xml:space="preserve"> can be left to RAN1 to decide whether L1 </w:t>
      </w:r>
      <w:proofErr w:type="spellStart"/>
      <w:r w:rsidRPr="0011393E">
        <w:rPr>
          <w:b/>
          <w:lang w:eastAsia="zh-CN"/>
        </w:rPr>
        <w:t>signaing</w:t>
      </w:r>
      <w:proofErr w:type="spellEnd"/>
      <w:r w:rsidRPr="0011393E">
        <w:rPr>
          <w:b/>
          <w:lang w:eastAsia="zh-CN"/>
        </w:rPr>
        <w:t xml:space="preserve"> can be reused.</w:t>
      </w:r>
    </w:p>
    <w:p w14:paraId="6CFE9074" w14:textId="77777777" w:rsidR="001D2742" w:rsidRPr="0011393E" w:rsidRDefault="001D2742" w:rsidP="001D2742">
      <w:pPr>
        <w:overflowPunct w:val="0"/>
        <w:spacing w:before="120"/>
        <w:textAlignment w:val="baseline"/>
        <w:rPr>
          <w:b/>
          <w:lang w:eastAsia="zh-CN"/>
        </w:rPr>
      </w:pPr>
      <w:r w:rsidRPr="0011393E">
        <w:rPr>
          <w:b/>
          <w:lang w:eastAsia="zh-CN"/>
        </w:rPr>
        <w:t>Observation</w:t>
      </w:r>
      <w:r>
        <w:rPr>
          <w:b/>
          <w:lang w:eastAsia="zh-CN"/>
        </w:rPr>
        <w:t xml:space="preserve"> 6</w:t>
      </w:r>
      <w:r w:rsidRPr="0011393E">
        <w:rPr>
          <w:b/>
          <w:lang w:eastAsia="zh-CN"/>
        </w:rPr>
        <w:t xml:space="preserve">: In option 2, </w:t>
      </w:r>
      <w:r>
        <w:rPr>
          <w:rFonts w:hint="eastAsia"/>
          <w:b/>
          <w:lang w:eastAsia="zh-CN"/>
        </w:rPr>
        <w:t>the</w:t>
      </w:r>
      <w:r>
        <w:rPr>
          <w:b/>
          <w:lang w:eastAsia="zh-CN"/>
        </w:rPr>
        <w:t xml:space="preserve"> </w:t>
      </w:r>
      <w:r w:rsidRPr="0011393E">
        <w:rPr>
          <w:b/>
          <w:lang w:eastAsia="zh-CN"/>
        </w:rPr>
        <w:t xml:space="preserve">UE-assisted performance metric </w:t>
      </w:r>
      <w:r>
        <w:rPr>
          <w:b/>
          <w:lang w:eastAsia="zh-CN"/>
        </w:rPr>
        <w:t xml:space="preserve">and how to report are </w:t>
      </w:r>
      <w:r w:rsidRPr="0011393E">
        <w:rPr>
          <w:b/>
          <w:lang w:eastAsia="zh-CN"/>
        </w:rPr>
        <w:t>FFS</w:t>
      </w:r>
      <w:r>
        <w:rPr>
          <w:b/>
          <w:lang w:eastAsia="zh-CN"/>
        </w:rPr>
        <w:t>s</w:t>
      </w:r>
      <w:r w:rsidRPr="0011393E">
        <w:rPr>
          <w:b/>
          <w:lang w:eastAsia="zh-CN"/>
        </w:rPr>
        <w:t xml:space="preserve">, </w:t>
      </w:r>
      <w:r>
        <w:rPr>
          <w:b/>
          <w:lang w:eastAsia="zh-CN"/>
        </w:rPr>
        <w:t xml:space="preserve">RAN 2 can </w:t>
      </w:r>
      <w:r w:rsidRPr="0011393E">
        <w:rPr>
          <w:b/>
          <w:lang w:eastAsia="zh-CN"/>
        </w:rPr>
        <w:t>wait for RAN1 to decide the content to report.</w:t>
      </w:r>
    </w:p>
    <w:p w14:paraId="4ED46AB0" w14:textId="4A1B304A" w:rsidR="00962FFF" w:rsidRDefault="001D2742" w:rsidP="00962FFF">
      <w:pPr>
        <w:overflowPunct w:val="0"/>
        <w:spacing w:before="120"/>
        <w:textAlignment w:val="baseline"/>
        <w:rPr>
          <w:lang w:eastAsia="zh-CN"/>
        </w:rPr>
      </w:pPr>
      <w:r w:rsidRPr="006F521B">
        <w:rPr>
          <w:rFonts w:hint="eastAsia"/>
          <w:b/>
          <w:lang w:eastAsia="zh-CN"/>
        </w:rPr>
        <w:t>P</w:t>
      </w:r>
      <w:r>
        <w:rPr>
          <w:b/>
          <w:lang w:eastAsia="zh-CN"/>
        </w:rPr>
        <w:t>roposal 8</w:t>
      </w:r>
      <w:r w:rsidRPr="006F521B">
        <w:rPr>
          <w:b/>
          <w:lang w:eastAsia="zh-CN"/>
        </w:rPr>
        <w:t xml:space="preserve">: RAN2 waits for RAN1 progress related to performance monitoring </w:t>
      </w:r>
      <w:r>
        <w:rPr>
          <w:b/>
          <w:lang w:eastAsia="zh-CN"/>
        </w:rPr>
        <w:t xml:space="preserve">for </w:t>
      </w:r>
      <w:r w:rsidRPr="0011393E">
        <w:rPr>
          <w:b/>
          <w:lang w:eastAsia="zh-CN"/>
        </w:rPr>
        <w:t>the UE-side AI/ML model for BM-Case1 and BM-Case2</w:t>
      </w:r>
      <w:r>
        <w:rPr>
          <w:b/>
          <w:lang w:eastAsia="zh-CN"/>
        </w:rPr>
        <w:t>.</w:t>
      </w:r>
    </w:p>
    <w:bookmarkEnd w:id="3"/>
    <w:p w14:paraId="5722C086" w14:textId="77777777" w:rsidR="004A4746" w:rsidRDefault="004A4746" w:rsidP="00962FFF">
      <w:pPr>
        <w:pStyle w:val="References"/>
        <w:numPr>
          <w:ilvl w:val="0"/>
          <w:numId w:val="0"/>
        </w:numPr>
      </w:pPr>
    </w:p>
    <w:p w14:paraId="6B40B09D" w14:textId="10D22EA9" w:rsidR="004A4746" w:rsidRPr="004A4746" w:rsidRDefault="004A4746" w:rsidP="004A474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4A4746">
        <w:rPr>
          <w:rFonts w:ascii="Arial" w:eastAsia="Times New Roman" w:hAnsi="Arial"/>
          <w:b w:val="0"/>
          <w:bCs w:val="0"/>
          <w:sz w:val="36"/>
          <w:szCs w:val="20"/>
          <w:lang w:eastAsia="en-GB"/>
        </w:rPr>
        <w:t>Reference</w:t>
      </w:r>
      <w:r w:rsidR="00716C7F">
        <w:rPr>
          <w:rFonts w:ascii="Arial" w:eastAsia="Times New Roman" w:hAnsi="Arial"/>
          <w:b w:val="0"/>
          <w:bCs w:val="0"/>
          <w:sz w:val="36"/>
          <w:szCs w:val="20"/>
          <w:lang w:eastAsia="en-GB"/>
        </w:rPr>
        <w:t>s</w:t>
      </w:r>
    </w:p>
    <w:p w14:paraId="08199506" w14:textId="47FB8004" w:rsidR="00D03645" w:rsidRDefault="004D212B" w:rsidP="004D212B">
      <w:pPr>
        <w:overflowPunct w:val="0"/>
        <w:spacing w:before="120"/>
        <w:textAlignment w:val="baseline"/>
        <w:rPr>
          <w:lang w:eastAsia="zh-CN"/>
        </w:rPr>
      </w:pPr>
      <w:r w:rsidRPr="004D212B">
        <w:rPr>
          <w:lang w:eastAsia="zh-CN"/>
        </w:rPr>
        <w:t xml:space="preserve">[1] </w:t>
      </w:r>
      <w:r w:rsidR="005F07D5">
        <w:rPr>
          <w:lang w:eastAsia="zh-CN"/>
        </w:rPr>
        <w:t>R2-2406381</w:t>
      </w:r>
      <w:r w:rsidR="00D03645">
        <w:t xml:space="preserve">, </w:t>
      </w:r>
      <w:r w:rsidR="00D03645" w:rsidRPr="00D03645">
        <w:rPr>
          <w:lang w:eastAsia="zh-CN"/>
        </w:rPr>
        <w:t>Report of [POST</w:t>
      </w:r>
      <w:proofErr w:type="gramStart"/>
      <w:r w:rsidR="00D03645" w:rsidRPr="00D03645">
        <w:rPr>
          <w:lang w:eastAsia="zh-CN"/>
        </w:rPr>
        <w:t>126][</w:t>
      </w:r>
      <w:proofErr w:type="gramEnd"/>
      <w:r w:rsidR="00D03645" w:rsidRPr="00D03645">
        <w:rPr>
          <w:lang w:eastAsia="zh-CN"/>
        </w:rPr>
        <w:t>032]</w:t>
      </w:r>
      <w:r w:rsidR="00D03645">
        <w:rPr>
          <w:lang w:eastAsia="zh-CN"/>
        </w:rPr>
        <w:t>[AI/ML PHY] LCM (Intel/Samsung)</w:t>
      </w:r>
    </w:p>
    <w:p w14:paraId="6F74B619" w14:textId="26BD5118" w:rsidR="004A4746" w:rsidRDefault="00D03645" w:rsidP="004D212B">
      <w:pPr>
        <w:overflowPunct w:val="0"/>
        <w:spacing w:before="120"/>
        <w:textAlignment w:val="baseline"/>
        <w:rPr>
          <w:lang w:eastAsia="zh-CN"/>
        </w:rPr>
      </w:pPr>
      <w:r>
        <w:rPr>
          <w:lang w:eastAsia="zh-CN"/>
        </w:rPr>
        <w:t xml:space="preserve">[2] </w:t>
      </w:r>
      <w:r w:rsidR="004A4746" w:rsidRPr="004D212B">
        <w:rPr>
          <w:lang w:eastAsia="zh-CN"/>
        </w:rPr>
        <w:t>R2-2407848</w:t>
      </w:r>
      <w:r>
        <w:rPr>
          <w:lang w:eastAsia="zh-CN"/>
        </w:rPr>
        <w:t xml:space="preserve">, </w:t>
      </w:r>
      <w:r w:rsidRPr="00D03645">
        <w:rPr>
          <w:lang w:eastAsia="zh-CN"/>
        </w:rPr>
        <w:t>LS on applicable functionality reporting for beam management UE-sided model</w:t>
      </w:r>
    </w:p>
    <w:sectPr w:rsidR="004A474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B8F1D" w14:textId="77777777" w:rsidR="001E7A15" w:rsidRDefault="001E7A15">
      <w:r>
        <w:separator/>
      </w:r>
    </w:p>
  </w:endnote>
  <w:endnote w:type="continuationSeparator" w:id="0">
    <w:p w14:paraId="4A55CBF1" w14:textId="77777777" w:rsidR="001E7A15" w:rsidRDefault="001E7A15">
      <w:r>
        <w:continuationSeparator/>
      </w:r>
    </w:p>
  </w:endnote>
  <w:endnote w:type="continuationNotice" w:id="1">
    <w:p w14:paraId="682CFE9F" w14:textId="77777777" w:rsidR="001E7A15" w:rsidRDefault="001E7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55531" w14:textId="77777777" w:rsidR="001E7A15" w:rsidRDefault="001E7A15">
      <w:r>
        <w:separator/>
      </w:r>
    </w:p>
  </w:footnote>
  <w:footnote w:type="continuationSeparator" w:id="0">
    <w:p w14:paraId="4824D986" w14:textId="77777777" w:rsidR="001E7A15" w:rsidRDefault="001E7A15">
      <w:r>
        <w:continuationSeparator/>
      </w:r>
    </w:p>
  </w:footnote>
  <w:footnote w:type="continuationNotice" w:id="1">
    <w:p w14:paraId="19385ADF" w14:textId="77777777" w:rsidR="001E7A15" w:rsidRDefault="001E7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24DD3"/>
    <w:multiLevelType w:val="hybridMultilevel"/>
    <w:tmpl w:val="C30E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9A86AF2"/>
    <w:multiLevelType w:val="multilevel"/>
    <w:tmpl w:val="04E412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23622E"/>
    <w:multiLevelType w:val="hybridMultilevel"/>
    <w:tmpl w:val="8F2E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6021"/>
    <w:multiLevelType w:val="hybridMultilevel"/>
    <w:tmpl w:val="DD4C5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C0025"/>
    <w:multiLevelType w:val="multilevel"/>
    <w:tmpl w:val="6E60C6D6"/>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45F76142"/>
    <w:multiLevelType w:val="hybridMultilevel"/>
    <w:tmpl w:val="C6E4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D1B95"/>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477D6"/>
    <w:multiLevelType w:val="hybridMultilevel"/>
    <w:tmpl w:val="36D043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C3E38"/>
    <w:multiLevelType w:val="multilevel"/>
    <w:tmpl w:val="329E3B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7E7744"/>
    <w:multiLevelType w:val="hybridMultilevel"/>
    <w:tmpl w:val="E3F4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34283"/>
    <w:multiLevelType w:val="hybridMultilevel"/>
    <w:tmpl w:val="E62A6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1D2C13"/>
    <w:multiLevelType w:val="multilevel"/>
    <w:tmpl w:val="0E624C2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681365BD"/>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13D10"/>
    <w:multiLevelType w:val="hybridMultilevel"/>
    <w:tmpl w:val="91EC7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7F72089C"/>
    <w:multiLevelType w:val="hybridMultilevel"/>
    <w:tmpl w:val="09BC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13C42"/>
    <w:multiLevelType w:val="hybridMultilevel"/>
    <w:tmpl w:val="F2DA3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9"/>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6"/>
  </w:num>
  <w:num w:numId="8">
    <w:abstractNumId w:val="26"/>
  </w:num>
  <w:num w:numId="9">
    <w:abstractNumId w:val="19"/>
  </w:num>
  <w:num w:numId="10">
    <w:abstractNumId w:val="5"/>
  </w:num>
  <w:num w:numId="11">
    <w:abstractNumId w:val="7"/>
  </w:num>
  <w:num w:numId="12">
    <w:abstractNumId w:val="4"/>
  </w:num>
  <w:num w:numId="13">
    <w:abstractNumId w:val="28"/>
  </w:num>
  <w:num w:numId="14">
    <w:abstractNumId w:val="3"/>
  </w:num>
  <w:num w:numId="15">
    <w:abstractNumId w:val="15"/>
  </w:num>
  <w:num w:numId="16">
    <w:abstractNumId w:val="18"/>
  </w:num>
  <w:num w:numId="17">
    <w:abstractNumId w:val="24"/>
  </w:num>
  <w:num w:numId="18">
    <w:abstractNumId w:val="32"/>
  </w:num>
  <w:num w:numId="19">
    <w:abstractNumId w:val="23"/>
  </w:num>
  <w:num w:numId="20">
    <w:abstractNumId w:val="17"/>
  </w:num>
  <w:num w:numId="21">
    <w:abstractNumId w:val="16"/>
  </w:num>
  <w:num w:numId="22">
    <w:abstractNumId w:val="22"/>
  </w:num>
  <w:num w:numId="23">
    <w:abstractNumId w:val="20"/>
  </w:num>
  <w:num w:numId="24">
    <w:abstractNumId w:val="21"/>
  </w:num>
  <w:num w:numId="25">
    <w:abstractNumId w:val="29"/>
  </w:num>
  <w:num w:numId="26">
    <w:abstractNumId w:val="30"/>
  </w:num>
  <w:num w:numId="27">
    <w:abstractNumId w:val="8"/>
  </w:num>
  <w:num w:numId="28">
    <w:abstractNumId w:val="10"/>
  </w:num>
  <w:num w:numId="29">
    <w:abstractNumId w:val="25"/>
  </w:num>
  <w:num w:numId="30">
    <w:abstractNumId w:val="0"/>
  </w:num>
  <w:num w:numId="31">
    <w:abstractNumId w:val="1"/>
  </w:num>
  <w:num w:numId="32">
    <w:abstractNumId w:val="11"/>
  </w:num>
  <w:num w:numId="33">
    <w:abstractNumId w:val="2"/>
  </w:num>
  <w:num w:numId="34">
    <w:abstractNumId w:val="13"/>
  </w:num>
  <w:num w:numId="35">
    <w:abstractNumId w:val="13"/>
  </w:num>
  <w:num w:numId="3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7B"/>
    <w:rsid w:val="00026B72"/>
    <w:rsid w:val="00026D4B"/>
    <w:rsid w:val="00026ECE"/>
    <w:rsid w:val="00027428"/>
    <w:rsid w:val="000275C6"/>
    <w:rsid w:val="000278E0"/>
    <w:rsid w:val="00027A81"/>
    <w:rsid w:val="00027AD6"/>
    <w:rsid w:val="00027AFD"/>
    <w:rsid w:val="00027E15"/>
    <w:rsid w:val="00030104"/>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3"/>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5C13"/>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0DC"/>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27"/>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253"/>
    <w:rsid w:val="00176349"/>
    <w:rsid w:val="001766C2"/>
    <w:rsid w:val="0017694D"/>
    <w:rsid w:val="00176D42"/>
    <w:rsid w:val="00176EA0"/>
    <w:rsid w:val="00177069"/>
    <w:rsid w:val="00177387"/>
    <w:rsid w:val="001774C4"/>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4EF7"/>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1D"/>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ABA"/>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67F"/>
    <w:rsid w:val="002807AD"/>
    <w:rsid w:val="00280A38"/>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E96"/>
    <w:rsid w:val="002D4F85"/>
    <w:rsid w:val="002D5078"/>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B7"/>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B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DE9"/>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9AF"/>
    <w:rsid w:val="00466ACB"/>
    <w:rsid w:val="00466AF3"/>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C5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6D"/>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46"/>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2B"/>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89A"/>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0"/>
    <w:rsid w:val="00562FAB"/>
    <w:rsid w:val="005630B3"/>
    <w:rsid w:val="0056348F"/>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4E"/>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37A"/>
    <w:rsid w:val="005F7487"/>
    <w:rsid w:val="005F74BF"/>
    <w:rsid w:val="005F76D2"/>
    <w:rsid w:val="005F795D"/>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16D"/>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A9"/>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B7"/>
    <w:rsid w:val="006F1F45"/>
    <w:rsid w:val="006F2077"/>
    <w:rsid w:val="006F2223"/>
    <w:rsid w:val="006F22A0"/>
    <w:rsid w:val="006F2676"/>
    <w:rsid w:val="006F27CD"/>
    <w:rsid w:val="006F2882"/>
    <w:rsid w:val="006F2995"/>
    <w:rsid w:val="006F2E64"/>
    <w:rsid w:val="006F2FE8"/>
    <w:rsid w:val="006F3250"/>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7132"/>
    <w:rsid w:val="0071747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6CE"/>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BCC"/>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5F8"/>
    <w:rsid w:val="0094767D"/>
    <w:rsid w:val="00947973"/>
    <w:rsid w:val="0094798B"/>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205"/>
    <w:rsid w:val="0099433E"/>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4A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260"/>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72"/>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98B"/>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BA"/>
    <w:rsid w:val="00A67BA1"/>
    <w:rsid w:val="00A67D29"/>
    <w:rsid w:val="00A67F65"/>
    <w:rsid w:val="00A70009"/>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40"/>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DB0"/>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4C"/>
    <w:rsid w:val="00B62CBF"/>
    <w:rsid w:val="00B62E0B"/>
    <w:rsid w:val="00B62EA9"/>
    <w:rsid w:val="00B62F40"/>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53"/>
    <w:rsid w:val="00B70E95"/>
    <w:rsid w:val="00B711CE"/>
    <w:rsid w:val="00B7176D"/>
    <w:rsid w:val="00B718C2"/>
    <w:rsid w:val="00B71DC8"/>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557"/>
    <w:rsid w:val="00C1761D"/>
    <w:rsid w:val="00C17A9E"/>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7D5"/>
    <w:rsid w:val="00CB59C3"/>
    <w:rsid w:val="00CB5B1E"/>
    <w:rsid w:val="00CB5C2E"/>
    <w:rsid w:val="00CB5C70"/>
    <w:rsid w:val="00CB5D23"/>
    <w:rsid w:val="00CB5E5A"/>
    <w:rsid w:val="00CB6189"/>
    <w:rsid w:val="00CB6408"/>
    <w:rsid w:val="00CB6568"/>
    <w:rsid w:val="00CB663B"/>
    <w:rsid w:val="00CB67D6"/>
    <w:rsid w:val="00CB6FF0"/>
    <w:rsid w:val="00CB7155"/>
    <w:rsid w:val="00CB75F6"/>
    <w:rsid w:val="00CB787A"/>
    <w:rsid w:val="00CB7E3B"/>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BA2"/>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01C"/>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15"/>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09"/>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1A2"/>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34F"/>
    <w:rsid w:val="00EA784A"/>
    <w:rsid w:val="00EA793C"/>
    <w:rsid w:val="00EA7D3E"/>
    <w:rsid w:val="00EA7EDC"/>
    <w:rsid w:val="00EA7FCF"/>
    <w:rsid w:val="00EB0124"/>
    <w:rsid w:val="00EB0459"/>
    <w:rsid w:val="00EB0526"/>
    <w:rsid w:val="00EB0764"/>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F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AA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AF2"/>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E2130-ED7A-4409-A664-B7EDAABE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9</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Dawid Koziol</cp:lastModifiedBy>
  <cp:revision>51</cp:revision>
  <cp:lastPrinted>2018-12-18T01:25:00Z</cp:lastPrinted>
  <dcterms:created xsi:type="dcterms:W3CDTF">2024-09-26T09:41:00Z</dcterms:created>
  <dcterms:modified xsi:type="dcterms:W3CDTF">2024-10-03T12:16:00Z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_862901variable_0907_groupIDlong_2010">
    <vt:lpwstr>(1)TAbXxE/fLO/Bka4aABKQqys0ZeX3l6bUDA4w4f1l6YC9LOMIEExEpiT2Wsh2nVdiX5U8p7yy
O0IojaArWgc59xpjc5rEhrFkiXA2Ve9kD4fAanE1pxre2ggSUF+Rsb7YzbB48ROVkKuhf0S3
ceI1OFanAbbGUpC6EUYCc9GD3AH+EVPIbZkqpm18/jC2TXHB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1725505689</vt:lpwstr>
  </property>
</Properties>
</file>